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5CA4C9CD" w14:textId="77777777" w:rsidR="000E50A8" w:rsidRPr="00D149A8" w:rsidRDefault="000E50A8" w:rsidP="000E50A8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20291082"/>
      <w:bookmarkStart w:id="1" w:name="_Hlk107408631"/>
      <w:r>
        <w:rPr>
          <w:rFonts w:eastAsia="黑体"/>
          <w:b/>
          <w:sz w:val="30"/>
          <w:szCs w:val="30"/>
        </w:rPr>
        <w:t>日语会话</w:t>
      </w:r>
      <w:r>
        <w:rPr>
          <w:rFonts w:ascii="Cambria Math" w:eastAsia="黑体" w:hAnsi="Cambria Math" w:cs="Cambria Math"/>
          <w:b/>
          <w:sz w:val="30"/>
          <w:szCs w:val="30"/>
        </w:rPr>
        <w:t>Ⅰ</w:t>
      </w:r>
      <w:r>
        <w:rPr>
          <w:rFonts w:eastAsia="黑体"/>
          <w:b/>
          <w:sz w:val="30"/>
          <w:szCs w:val="30"/>
        </w:rPr>
        <w:t>课程</w:t>
      </w:r>
      <w:bookmarkEnd w:id="0"/>
      <w:r w:rsidRPr="00D149A8">
        <w:rPr>
          <w:rFonts w:eastAsia="黑体"/>
          <w:b/>
          <w:sz w:val="30"/>
          <w:szCs w:val="30"/>
        </w:rPr>
        <w:t>教学</w:t>
      </w:r>
      <w:r w:rsidRPr="00D149A8">
        <w:rPr>
          <w:rFonts w:eastAsia="黑体" w:hint="default"/>
          <w:b/>
          <w:sz w:val="30"/>
          <w:szCs w:val="30"/>
        </w:rPr>
        <w:t>大纲</w:t>
      </w:r>
    </w:p>
    <w:p w14:paraId="38DEB535" w14:textId="77777777" w:rsidR="000E50A8" w:rsidRPr="003E140D" w:rsidRDefault="000E50A8" w:rsidP="000E50A8">
      <w:pPr>
        <w:spacing w:line="360" w:lineRule="auto"/>
        <w:ind w:firstLineChars="50" w:firstLine="120"/>
        <w:rPr>
          <w:rFonts w:ascii="Calibri" w:eastAsia="楷体" w:hAnsi="Calibri"/>
          <w:b/>
          <w:bCs/>
          <w:sz w:val="24"/>
        </w:rPr>
      </w:pPr>
      <w:r w:rsidRPr="001E2185">
        <w:rPr>
          <w:rFonts w:ascii="黑体" w:eastAsia="黑体" w:hAnsi="Calibri" w:hint="eastAsia"/>
          <w:bCs/>
          <w:sz w:val="24"/>
        </w:rPr>
        <w:t>一、基本信息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"/>
        <w:gridCol w:w="2948"/>
        <w:gridCol w:w="1468"/>
        <w:gridCol w:w="2311"/>
      </w:tblGrid>
      <w:tr w:rsidR="000E50A8" w:rsidRPr="00C77C9D" w14:paraId="7A4F11E2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52DA9622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课程代码</w:t>
            </w:r>
          </w:p>
        </w:tc>
        <w:tc>
          <w:tcPr>
            <w:tcW w:w="1777" w:type="pct"/>
            <w:vAlign w:val="center"/>
          </w:tcPr>
          <w:p w14:paraId="26BE7510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11098</w:t>
            </w:r>
          </w:p>
        </w:tc>
        <w:tc>
          <w:tcPr>
            <w:tcW w:w="885" w:type="pct"/>
            <w:vAlign w:val="center"/>
          </w:tcPr>
          <w:p w14:paraId="739DB110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开课学院</w:t>
            </w:r>
          </w:p>
        </w:tc>
        <w:tc>
          <w:tcPr>
            <w:tcW w:w="1393" w:type="pct"/>
            <w:vAlign w:val="center"/>
          </w:tcPr>
          <w:p w14:paraId="039EB33E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</w:tr>
      <w:tr w:rsidR="000E50A8" w:rsidRPr="00C77C9D" w14:paraId="4BEBF738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466E0C6E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课程名称（中文）</w:t>
            </w:r>
          </w:p>
        </w:tc>
        <w:tc>
          <w:tcPr>
            <w:tcW w:w="4055" w:type="pct"/>
            <w:gridSpan w:val="3"/>
            <w:vAlign w:val="center"/>
          </w:tcPr>
          <w:p w14:paraId="06DF9F39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  <w:lang w:eastAsia="ja-JP"/>
              </w:rPr>
            </w:pPr>
            <w:r>
              <w:rPr>
                <w:rFonts w:hint="eastAsia"/>
                <w:szCs w:val="21"/>
              </w:rPr>
              <w:t>日语会话</w:t>
            </w:r>
            <w:r>
              <w:rPr>
                <w:rFonts w:ascii="Cambria Math" w:hAnsi="Cambria Math" w:cs="Cambria Math" w:hint="eastAsia"/>
                <w:szCs w:val="21"/>
                <w:lang w:eastAsia="ja-JP"/>
              </w:rPr>
              <w:t>Ⅰ</w:t>
            </w:r>
          </w:p>
        </w:tc>
      </w:tr>
      <w:tr w:rsidR="000E50A8" w:rsidRPr="00C77C9D" w14:paraId="29CD4E8D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3677EAF3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课程名称（英文）</w:t>
            </w:r>
          </w:p>
        </w:tc>
        <w:tc>
          <w:tcPr>
            <w:tcW w:w="4055" w:type="pct"/>
            <w:gridSpan w:val="3"/>
            <w:vAlign w:val="center"/>
          </w:tcPr>
          <w:p w14:paraId="317D2A52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szCs w:val="21"/>
                <w:lang w:eastAsia="ja-JP"/>
              </w:rPr>
              <w:t>Japanese conversation</w:t>
            </w:r>
            <w:r>
              <w:rPr>
                <w:rFonts w:hint="eastAsia"/>
                <w:szCs w:val="21"/>
                <w:lang w:eastAsia="ja-JP"/>
              </w:rPr>
              <w:t>Ⅰ</w:t>
            </w:r>
          </w:p>
        </w:tc>
      </w:tr>
      <w:tr w:rsidR="000E50A8" w:rsidRPr="00C77C9D" w14:paraId="7678814A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444B4AFE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适用专业</w:t>
            </w:r>
          </w:p>
        </w:tc>
        <w:tc>
          <w:tcPr>
            <w:tcW w:w="4055" w:type="pct"/>
            <w:gridSpan w:val="3"/>
            <w:vAlign w:val="center"/>
          </w:tcPr>
          <w:p w14:paraId="1788CEF6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日语</w:t>
            </w:r>
          </w:p>
        </w:tc>
      </w:tr>
      <w:tr w:rsidR="000E50A8" w:rsidRPr="00C77C9D" w14:paraId="27257545" w14:textId="77777777" w:rsidTr="00304D22">
        <w:trPr>
          <w:trHeight w:val="701"/>
          <w:jc w:val="center"/>
        </w:trPr>
        <w:tc>
          <w:tcPr>
            <w:tcW w:w="945" w:type="pct"/>
            <w:vAlign w:val="center"/>
          </w:tcPr>
          <w:p w14:paraId="0804F07E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课程类别</w:t>
            </w:r>
          </w:p>
        </w:tc>
        <w:tc>
          <w:tcPr>
            <w:tcW w:w="4055" w:type="pct"/>
            <w:gridSpan w:val="3"/>
            <w:vAlign w:val="center"/>
          </w:tcPr>
          <w:p w14:paraId="408AC7F2" w14:textId="77777777" w:rsidR="000E50A8" w:rsidRPr="00405231" w:rsidRDefault="000E50A8" w:rsidP="00304D22">
            <w:pPr>
              <w:jc w:val="left"/>
            </w:pPr>
            <w:r w:rsidRPr="00C77C9D">
              <w:t>□</w:t>
            </w:r>
            <w:r w:rsidRPr="00C77C9D">
              <w:t>通识（通修）类</w:t>
            </w:r>
            <w:r w:rsidRPr="00C77C9D">
              <w:t xml:space="preserve">  </w:t>
            </w:r>
            <w:r w:rsidR="00F87A53">
              <w:rPr>
                <w:rFonts w:ascii="Wingdings" w:hAnsi="Wingdings"/>
              </w:rPr>
              <w:t>n</w:t>
            </w:r>
            <w:r w:rsidRPr="00D03659">
              <w:rPr>
                <w:rFonts w:hint="eastAsia"/>
              </w:rPr>
              <w:t>学科基础课程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专业课程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职业</w:t>
            </w:r>
            <w:r>
              <w:rPr>
                <w:rFonts w:hint="eastAsia"/>
              </w:rPr>
              <w:t>（</w:t>
            </w:r>
            <w:r w:rsidRPr="00D03659">
              <w:rPr>
                <w:rFonts w:hint="eastAsia"/>
              </w:rPr>
              <w:t>方向</w:t>
            </w:r>
            <w:r>
              <w:rPr>
                <w:rFonts w:hint="eastAsia"/>
              </w:rPr>
              <w:t>）类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C77C9D">
              <w:t>□</w:t>
            </w:r>
            <w:r w:rsidRPr="00C77C9D">
              <w:t>专业</w:t>
            </w:r>
            <w:r w:rsidRPr="00D03659">
              <w:rPr>
                <w:rFonts w:hint="eastAsia"/>
              </w:rPr>
              <w:t>拓展课程</w:t>
            </w:r>
            <w:r>
              <w:rPr>
                <w:rFonts w:hint="eastAsia"/>
              </w:rPr>
              <w:t xml:space="preserve"> </w:t>
            </w:r>
          </w:p>
        </w:tc>
      </w:tr>
      <w:tr w:rsidR="000E50A8" w:rsidRPr="00C77C9D" w14:paraId="5D9A613B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63109030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学分</w:t>
            </w:r>
          </w:p>
        </w:tc>
        <w:tc>
          <w:tcPr>
            <w:tcW w:w="4055" w:type="pct"/>
            <w:gridSpan w:val="3"/>
            <w:vAlign w:val="center"/>
          </w:tcPr>
          <w:p w14:paraId="0D785D27" w14:textId="77777777" w:rsidR="000E50A8" w:rsidRPr="00C77C9D" w:rsidRDefault="00F87A53" w:rsidP="00304D22">
            <w:pPr>
              <w:jc w:val="center"/>
              <w:outlineLvl w:val="7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0E50A8" w:rsidRPr="00C77C9D" w14:paraId="66656CE3" w14:textId="77777777" w:rsidTr="00304D22">
        <w:trPr>
          <w:trHeight w:val="454"/>
          <w:jc w:val="center"/>
        </w:trPr>
        <w:tc>
          <w:tcPr>
            <w:tcW w:w="2722" w:type="pct"/>
            <w:gridSpan w:val="2"/>
            <w:tcBorders>
              <w:bottom w:val="single" w:sz="4" w:space="0" w:color="auto"/>
            </w:tcBorders>
            <w:vAlign w:val="center"/>
          </w:tcPr>
          <w:p w14:paraId="0690F9E4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课内总学时</w:t>
            </w:r>
          </w:p>
        </w:tc>
        <w:tc>
          <w:tcPr>
            <w:tcW w:w="2278" w:type="pct"/>
            <w:gridSpan w:val="2"/>
            <w:vAlign w:val="center"/>
          </w:tcPr>
          <w:p w14:paraId="02CF510F" w14:textId="77777777" w:rsidR="000E50A8" w:rsidRPr="00DA59D0" w:rsidRDefault="000E50A8" w:rsidP="00304D22">
            <w:pPr>
              <w:jc w:val="center"/>
              <w:outlineLvl w:val="7"/>
              <w:rPr>
                <w:szCs w:val="21"/>
              </w:rPr>
            </w:pPr>
            <w:r w:rsidRPr="00DA59D0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  <w:r w:rsidR="00F87A53" w:rsidRPr="006C7E8F">
              <w:rPr>
                <w:szCs w:val="21"/>
              </w:rPr>
              <w:t>32</w:t>
            </w:r>
          </w:p>
        </w:tc>
      </w:tr>
      <w:tr w:rsidR="000E50A8" w:rsidRPr="00C77C9D" w14:paraId="67F28174" w14:textId="77777777" w:rsidTr="00304D22">
        <w:trPr>
          <w:trHeight w:val="454"/>
          <w:jc w:val="center"/>
        </w:trPr>
        <w:tc>
          <w:tcPr>
            <w:tcW w:w="945" w:type="pct"/>
            <w:tcBorders>
              <w:top w:val="single" w:sz="4" w:space="0" w:color="auto"/>
            </w:tcBorders>
            <w:vAlign w:val="center"/>
          </w:tcPr>
          <w:p w14:paraId="5C0F2266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其中：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14:paraId="4BA77D0B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理论</w:t>
            </w:r>
          </w:p>
        </w:tc>
        <w:tc>
          <w:tcPr>
            <w:tcW w:w="2278" w:type="pct"/>
            <w:gridSpan w:val="2"/>
            <w:vAlign w:val="center"/>
          </w:tcPr>
          <w:p w14:paraId="7374EE9A" w14:textId="77777777" w:rsidR="000E50A8" w:rsidRPr="00DA59D0" w:rsidRDefault="000E50A8" w:rsidP="00304D22">
            <w:pPr>
              <w:jc w:val="center"/>
              <w:outlineLvl w:val="7"/>
              <w:rPr>
                <w:szCs w:val="21"/>
              </w:rPr>
            </w:pPr>
            <w:r w:rsidRPr="00DA59D0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  <w:r w:rsidR="00F87A53" w:rsidRPr="006C7E8F">
              <w:rPr>
                <w:szCs w:val="21"/>
              </w:rPr>
              <w:t>32</w:t>
            </w:r>
          </w:p>
        </w:tc>
      </w:tr>
      <w:tr w:rsidR="000E50A8" w:rsidRPr="00C77C9D" w14:paraId="7D171B1E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5D5D348D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5BB5F743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上机</w:t>
            </w:r>
          </w:p>
        </w:tc>
        <w:tc>
          <w:tcPr>
            <w:tcW w:w="2278" w:type="pct"/>
            <w:gridSpan w:val="2"/>
            <w:vAlign w:val="center"/>
          </w:tcPr>
          <w:p w14:paraId="6EDBB0B6" w14:textId="2266EABE" w:rsidR="000E50A8" w:rsidRPr="00DA59D0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429A8C89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7A784867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737E9705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课程实践</w:t>
            </w:r>
          </w:p>
        </w:tc>
        <w:tc>
          <w:tcPr>
            <w:tcW w:w="2278" w:type="pct"/>
            <w:gridSpan w:val="2"/>
            <w:vAlign w:val="center"/>
          </w:tcPr>
          <w:p w14:paraId="5A74818B" w14:textId="70986BA7" w:rsidR="000E50A8" w:rsidRPr="00DA59D0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3E5D1FD0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3E0E31D8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419B0FA6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实验</w:t>
            </w:r>
          </w:p>
        </w:tc>
        <w:tc>
          <w:tcPr>
            <w:tcW w:w="2278" w:type="pct"/>
            <w:gridSpan w:val="2"/>
            <w:vAlign w:val="center"/>
          </w:tcPr>
          <w:p w14:paraId="74B42785" w14:textId="2C968EDC" w:rsidR="000E50A8" w:rsidRPr="00DA59D0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1ACDA27B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159A4A34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5B1D65FC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9122E3">
              <w:rPr>
                <w:rFonts w:hint="eastAsia"/>
                <w:szCs w:val="21"/>
              </w:rPr>
              <w:t>线上（翻转课堂）</w:t>
            </w:r>
          </w:p>
        </w:tc>
        <w:tc>
          <w:tcPr>
            <w:tcW w:w="2278" w:type="pct"/>
            <w:gridSpan w:val="2"/>
            <w:vAlign w:val="center"/>
          </w:tcPr>
          <w:p w14:paraId="11DE5E20" w14:textId="5F0961BD" w:rsidR="000E50A8" w:rsidRPr="00DA59D0" w:rsidRDefault="000E50A8" w:rsidP="00304D22">
            <w:pPr>
              <w:jc w:val="center"/>
              <w:outlineLvl w:val="7"/>
              <w:rPr>
                <w:szCs w:val="21"/>
              </w:rPr>
            </w:pPr>
          </w:p>
        </w:tc>
      </w:tr>
      <w:tr w:rsidR="000E50A8" w:rsidRPr="00C77C9D" w14:paraId="5E2CCE02" w14:textId="77777777" w:rsidTr="00304D22">
        <w:trPr>
          <w:trHeight w:val="454"/>
          <w:jc w:val="center"/>
        </w:trPr>
        <w:tc>
          <w:tcPr>
            <w:tcW w:w="2722" w:type="pct"/>
            <w:gridSpan w:val="2"/>
            <w:vAlign w:val="center"/>
          </w:tcPr>
          <w:p w14:paraId="5DDF0CA4" w14:textId="77777777" w:rsidR="000E50A8" w:rsidRDefault="000E50A8" w:rsidP="00304D22">
            <w:pPr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9122E3">
              <w:rPr>
                <w:rFonts w:hint="eastAsia"/>
                <w:szCs w:val="21"/>
              </w:rPr>
              <w:t>课</w:t>
            </w:r>
            <w:r>
              <w:rPr>
                <w:rFonts w:hint="eastAsia"/>
                <w:szCs w:val="21"/>
              </w:rPr>
              <w:t>外</w:t>
            </w:r>
            <w:r w:rsidRPr="009122E3">
              <w:rPr>
                <w:rFonts w:hint="eastAsia"/>
                <w:szCs w:val="21"/>
              </w:rPr>
              <w:t>学时</w:t>
            </w:r>
          </w:p>
        </w:tc>
        <w:tc>
          <w:tcPr>
            <w:tcW w:w="2278" w:type="pct"/>
            <w:gridSpan w:val="2"/>
            <w:vAlign w:val="center"/>
          </w:tcPr>
          <w:p w14:paraId="50F4E61D" w14:textId="77777777" w:rsidR="000E50A8" w:rsidRPr="00DA59D0" w:rsidRDefault="00DB5093" w:rsidP="00304D22">
            <w:pPr>
              <w:jc w:val="center"/>
              <w:outlineLvl w:val="7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  <w:r w:rsidRPr="006C7E8F">
              <w:rPr>
                <w:szCs w:val="21"/>
              </w:rPr>
              <w:t>6</w:t>
            </w:r>
          </w:p>
        </w:tc>
      </w:tr>
      <w:tr w:rsidR="000E50A8" w:rsidRPr="00C77C9D" w14:paraId="769FFA19" w14:textId="77777777" w:rsidTr="00304D22">
        <w:trPr>
          <w:trHeight w:val="454"/>
          <w:jc w:val="center"/>
        </w:trPr>
        <w:tc>
          <w:tcPr>
            <w:tcW w:w="945" w:type="pct"/>
            <w:vAlign w:val="center"/>
          </w:tcPr>
          <w:p w14:paraId="77E81D02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智慧教学平台</w:t>
            </w:r>
          </w:p>
          <w:p w14:paraId="1EADC05A" w14:textId="77777777" w:rsidR="000E50A8" w:rsidRPr="00C77C9D" w:rsidRDefault="000E50A8" w:rsidP="00304D22">
            <w:pPr>
              <w:jc w:val="center"/>
              <w:outlineLvl w:val="7"/>
              <w:rPr>
                <w:szCs w:val="21"/>
              </w:rPr>
            </w:pPr>
            <w:r w:rsidRPr="00C77C9D">
              <w:rPr>
                <w:szCs w:val="21"/>
              </w:rPr>
              <w:t>课程名称和网址</w:t>
            </w:r>
          </w:p>
        </w:tc>
        <w:tc>
          <w:tcPr>
            <w:tcW w:w="4055" w:type="pct"/>
            <w:gridSpan w:val="3"/>
            <w:vAlign w:val="center"/>
          </w:tcPr>
          <w:p w14:paraId="33B754E0" w14:textId="77777777" w:rsidR="003E2A96" w:rsidRDefault="003E2A96" w:rsidP="00304D22">
            <w:pPr>
              <w:jc w:val="center"/>
              <w:outlineLvl w:val="7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超星学习通</w:t>
            </w:r>
            <w:proofErr w:type="gramEnd"/>
            <w:r>
              <w:rPr>
                <w:rFonts w:hint="eastAsia"/>
                <w:szCs w:val="21"/>
              </w:rPr>
              <w:t>，《</w:t>
            </w:r>
            <w:r>
              <w:rPr>
                <w:rFonts w:hint="eastAsia"/>
                <w:szCs w:val="21"/>
              </w:rPr>
              <w:t>日语会话</w:t>
            </w:r>
            <w:r>
              <w:rPr>
                <w:rFonts w:ascii="Cambria Math" w:hAnsi="Cambria Math" w:cs="Cambria Math" w:hint="eastAsia"/>
                <w:szCs w:val="21"/>
              </w:rPr>
              <w:t>Ⅰ</w:t>
            </w:r>
            <w:r>
              <w:rPr>
                <w:rFonts w:hint="eastAsia"/>
                <w:szCs w:val="21"/>
              </w:rPr>
              <w:t>》</w:t>
            </w:r>
          </w:p>
          <w:p w14:paraId="0AB90275" w14:textId="2C82DF25" w:rsidR="000E50A8" w:rsidRPr="00C5189E" w:rsidRDefault="00C5189E" w:rsidP="00304D22">
            <w:pPr>
              <w:jc w:val="center"/>
              <w:outlineLvl w:val="7"/>
              <w:rPr>
                <w:szCs w:val="21"/>
              </w:rPr>
            </w:pPr>
            <w:r w:rsidRPr="00C5189E">
              <w:rPr>
                <w:szCs w:val="21"/>
              </w:rPr>
              <w:t>https://mooc1.chaoxing.com/mooc-ans/course/219005020.html</w:t>
            </w:r>
          </w:p>
        </w:tc>
      </w:tr>
    </w:tbl>
    <w:p w14:paraId="724A88BD" w14:textId="77777777" w:rsidR="000E50A8" w:rsidRDefault="000E50A8" w:rsidP="000E50A8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</w:p>
    <w:p w14:paraId="306CBE03" w14:textId="77777777" w:rsidR="000E50A8" w:rsidRPr="00DC0797" w:rsidRDefault="000E50A8" w:rsidP="000E50A8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DC0797">
        <w:rPr>
          <w:rFonts w:ascii="黑体" w:eastAsia="黑体" w:hAnsi="黑体" w:hint="eastAsia"/>
          <w:bCs/>
          <w:sz w:val="24"/>
        </w:rPr>
        <w:t>二、课程</w:t>
      </w:r>
      <w:r w:rsidRPr="00DC0797">
        <w:rPr>
          <w:rFonts w:ascii="黑体" w:eastAsia="黑体" w:hAnsi="黑体"/>
          <w:bCs/>
          <w:sz w:val="24"/>
        </w:rPr>
        <w:t>简介</w:t>
      </w:r>
    </w:p>
    <w:p w14:paraId="56C23C99" w14:textId="77777777" w:rsidR="00F87A53" w:rsidRDefault="00F87A53" w:rsidP="00F87A53">
      <w:pPr>
        <w:spacing w:line="400" w:lineRule="exact"/>
        <w:ind w:firstLineChars="200" w:firstLine="420"/>
        <w:rPr>
          <w:rFonts w:ascii="Cambria Math" w:hAnsi="Cambria Math" w:cs="Cambria Math"/>
          <w:bCs/>
          <w:szCs w:val="21"/>
        </w:rPr>
      </w:pPr>
      <w:r>
        <w:rPr>
          <w:rFonts w:ascii="宋体" w:hAnsi="宋体" w:hint="eastAsia"/>
          <w:szCs w:val="21"/>
        </w:rPr>
        <w:t>日语会话Ⅰ</w:t>
      </w:r>
      <w:r w:rsidR="00E11AE7">
        <w:rPr>
          <w:rFonts w:ascii="宋体" w:hAnsi="宋体" w:hint="eastAsia"/>
          <w:szCs w:val="21"/>
        </w:rPr>
        <w:t>是开设于第一学年第一学期的学科基础课程，共3</w:t>
      </w:r>
      <w:r w:rsidR="00E11AE7">
        <w:rPr>
          <w:rFonts w:ascii="宋体" w:hAnsi="宋体"/>
          <w:szCs w:val="21"/>
        </w:rPr>
        <w:t>2</w:t>
      </w:r>
      <w:r w:rsidR="00E11AE7">
        <w:rPr>
          <w:rFonts w:ascii="宋体" w:hAnsi="宋体" w:hint="eastAsia"/>
          <w:szCs w:val="21"/>
        </w:rPr>
        <w:t>学时，课程性质是必修。</w:t>
      </w:r>
      <w:r w:rsidR="00E11AE7">
        <w:rPr>
          <w:rFonts w:hint="eastAsia"/>
          <w:szCs w:val="21"/>
        </w:rPr>
        <w:t>其</w:t>
      </w:r>
      <w:r>
        <w:rPr>
          <w:rFonts w:hint="eastAsia"/>
          <w:szCs w:val="21"/>
        </w:rPr>
        <w:t>主要目的是</w:t>
      </w:r>
      <w:r>
        <w:rPr>
          <w:rFonts w:hint="eastAsia"/>
        </w:rPr>
        <w:t>提高学生</w:t>
      </w:r>
      <w:r>
        <w:rPr>
          <w:rFonts w:ascii="宋体" w:hAnsi="宋体" w:hint="eastAsia"/>
          <w:bCs/>
          <w:szCs w:val="21"/>
        </w:rPr>
        <w:t>日语口头交际能</w:t>
      </w:r>
      <w:r w:rsidR="00E11AE7">
        <w:rPr>
          <w:rFonts w:ascii="宋体" w:hAnsi="宋体" w:hint="eastAsia"/>
          <w:bCs/>
          <w:szCs w:val="21"/>
        </w:rPr>
        <w:t>力</w:t>
      </w:r>
      <w:r w:rsidR="002C35EF">
        <w:rPr>
          <w:rFonts w:ascii="宋体" w:hAnsi="宋体" w:hint="eastAsia"/>
          <w:bCs/>
          <w:szCs w:val="21"/>
        </w:rPr>
        <w:t>，规范发音和语调，能够用日语进行简单的日常交流</w:t>
      </w:r>
      <w:r>
        <w:rPr>
          <w:rFonts w:ascii="宋体" w:hAnsi="宋体" w:hint="eastAsia"/>
          <w:bCs/>
          <w:szCs w:val="21"/>
        </w:rPr>
        <w:t>。</w:t>
      </w:r>
      <w:r>
        <w:rPr>
          <w:rFonts w:hint="eastAsia"/>
        </w:rPr>
        <w:t>该课程主要与</w:t>
      </w:r>
      <w:r w:rsidR="002C35EF">
        <w:rPr>
          <w:rFonts w:hint="eastAsia"/>
        </w:rPr>
        <w:t>基础日语</w:t>
      </w:r>
      <w:r w:rsidR="002C35EF">
        <w:rPr>
          <w:rFonts w:ascii="Cambria Math" w:hAnsi="Cambria Math" w:cs="Cambria Math" w:hint="eastAsia"/>
        </w:rPr>
        <w:t>Ⅰ</w:t>
      </w:r>
      <w:r>
        <w:rPr>
          <w:rFonts w:ascii="宋体" w:hAnsi="宋体" w:hint="eastAsia"/>
          <w:bCs/>
          <w:szCs w:val="21"/>
        </w:rPr>
        <w:t>、</w:t>
      </w:r>
      <w:r w:rsidR="00643C4D">
        <w:rPr>
          <w:rFonts w:ascii="宋体" w:hAnsi="宋体" w:hint="eastAsia"/>
          <w:bCs/>
          <w:szCs w:val="21"/>
        </w:rPr>
        <w:t>基础日语练习</w:t>
      </w:r>
      <w:r w:rsidR="00643C4D">
        <w:rPr>
          <w:rFonts w:ascii="Cambria Math" w:hAnsi="Cambria Math" w:cs="Cambria Math" w:hint="eastAsia"/>
          <w:bCs/>
          <w:szCs w:val="21"/>
        </w:rPr>
        <w:t>Ⅰ、日语专业导论</w:t>
      </w:r>
      <w:r>
        <w:rPr>
          <w:rFonts w:ascii="宋体" w:hAnsi="宋体" w:hint="eastAsia"/>
          <w:bCs/>
          <w:szCs w:val="21"/>
        </w:rPr>
        <w:t>课程相配合。</w:t>
      </w:r>
      <w:r w:rsidR="00643C4D">
        <w:rPr>
          <w:rFonts w:ascii="宋体" w:hAnsi="宋体" w:hint="eastAsia"/>
          <w:bCs/>
          <w:szCs w:val="21"/>
        </w:rPr>
        <w:t>基础</w:t>
      </w:r>
      <w:r>
        <w:rPr>
          <w:rFonts w:hint="eastAsia"/>
        </w:rPr>
        <w:t>日语</w:t>
      </w:r>
      <w:r w:rsidR="00643C4D">
        <w:rPr>
          <w:rFonts w:ascii="Cambria Math" w:hAnsi="Cambria Math" w:cs="Cambria Math" w:hint="eastAsia"/>
        </w:rPr>
        <w:t>Ⅰ</w:t>
      </w:r>
      <w:r>
        <w:rPr>
          <w:rFonts w:ascii="宋体" w:hAnsi="宋体" w:hint="eastAsia"/>
          <w:bCs/>
          <w:szCs w:val="21"/>
        </w:rPr>
        <w:t>中的知识点可以在本课程的学习中得到温习与巩固，反过来本课程也可以提高学生其他课程知识点的熟练程度。</w:t>
      </w:r>
      <w:r w:rsidR="00E11AE7">
        <w:rPr>
          <w:rFonts w:ascii="宋体" w:hAnsi="宋体" w:hint="eastAsia"/>
          <w:bCs/>
          <w:szCs w:val="21"/>
        </w:rPr>
        <w:t>本课程的后续课程有日语会话Ⅱ、基础日语</w:t>
      </w:r>
      <w:r w:rsidR="00E11AE7">
        <w:rPr>
          <w:rFonts w:ascii="Cambria Math" w:hAnsi="Cambria Math" w:cs="Cambria Math" w:hint="eastAsia"/>
          <w:bCs/>
          <w:szCs w:val="21"/>
        </w:rPr>
        <w:t>Ⅱ、基础日语练习Ⅱ、日语听力Ⅰ等。本课程的学习为后续课程的展开奠定口语基础，有助于跨文化交际能力的提升。</w:t>
      </w:r>
    </w:p>
    <w:p w14:paraId="749BACAB" w14:textId="77777777" w:rsidR="00D664D1" w:rsidRPr="00F87A53" w:rsidRDefault="00D664D1" w:rsidP="00F87A53">
      <w:pPr>
        <w:spacing w:line="400" w:lineRule="exact"/>
        <w:ind w:firstLineChars="200" w:firstLine="420"/>
        <w:rPr>
          <w:bCs/>
          <w:szCs w:val="21"/>
        </w:rPr>
      </w:pPr>
    </w:p>
    <w:p w14:paraId="133C1C54" w14:textId="77777777" w:rsidR="000E50A8" w:rsidRPr="001E2185" w:rsidRDefault="000E50A8" w:rsidP="000E50A8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三、课程思政要求</w:t>
      </w:r>
    </w:p>
    <w:p w14:paraId="04176DE7" w14:textId="77777777" w:rsidR="000E50A8" w:rsidRPr="00651B88" w:rsidRDefault="000E50A8" w:rsidP="000E50A8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="003C656C">
        <w:rPr>
          <w:rFonts w:hint="eastAsia"/>
          <w:szCs w:val="21"/>
        </w:rPr>
        <w:t>文化素养</w:t>
      </w:r>
      <w:r w:rsidR="00487157">
        <w:rPr>
          <w:rFonts w:hint="eastAsia"/>
          <w:szCs w:val="21"/>
        </w:rPr>
        <w:t>：</w:t>
      </w:r>
      <w:r w:rsidR="00E4750D" w:rsidRPr="003161E4">
        <w:t>加强对中华优秀传统文化</w:t>
      </w:r>
      <w:r w:rsidR="00E4750D" w:rsidRPr="003161E4">
        <w:rPr>
          <w:rFonts w:hint="eastAsia"/>
        </w:rPr>
        <w:t>的</w:t>
      </w:r>
      <w:r w:rsidR="00E4750D" w:rsidRPr="003161E4">
        <w:t>学习与积累，</w:t>
      </w:r>
      <w:r w:rsidR="00E4750D" w:rsidRPr="003161E4">
        <w:rPr>
          <w:rFonts w:hint="eastAsia"/>
        </w:rPr>
        <w:t>增强文化自信，承担中华文化国际传播的责任，促进国际交流。</w:t>
      </w:r>
      <w:r w:rsidR="00882258">
        <w:rPr>
          <w:rFonts w:hint="eastAsia"/>
          <w:szCs w:val="21"/>
        </w:rPr>
        <w:t>增强对异文化的理解，</w:t>
      </w:r>
      <w:r w:rsidR="00487157">
        <w:rPr>
          <w:rFonts w:hint="eastAsia"/>
          <w:szCs w:val="21"/>
        </w:rPr>
        <w:t>在学习过程中</w:t>
      </w:r>
      <w:r w:rsidR="00882258">
        <w:rPr>
          <w:rFonts w:hint="eastAsia"/>
          <w:szCs w:val="21"/>
        </w:rPr>
        <w:t>了解日本的文化背景和生活习俗，并同中国文化习惯进行对比。在掌握交际礼仪的基础上，学生能够从自己</w:t>
      </w:r>
      <w:r w:rsidR="00882258">
        <w:rPr>
          <w:rFonts w:hint="eastAsia"/>
          <w:szCs w:val="21"/>
        </w:rPr>
        <w:lastRenderedPageBreak/>
        <w:t>的经历、社会文化知识中寻找灵感，与人交流。</w:t>
      </w:r>
    </w:p>
    <w:p w14:paraId="11DFF0EA" w14:textId="77777777" w:rsidR="000E50A8" w:rsidRPr="00E4750D" w:rsidRDefault="000E50A8" w:rsidP="00487157">
      <w:pPr>
        <w:spacing w:line="400" w:lineRule="exact"/>
        <w:ind w:right="105" w:firstLineChars="200" w:firstLine="420"/>
        <w:jc w:val="left"/>
        <w:rPr>
          <w:szCs w:val="21"/>
        </w:rPr>
      </w:pPr>
      <w:r w:rsidRPr="00651B88">
        <w:rPr>
          <w:szCs w:val="21"/>
        </w:rPr>
        <w:t>2</w:t>
      </w:r>
      <w:r>
        <w:rPr>
          <w:rFonts w:hint="eastAsia"/>
          <w:szCs w:val="21"/>
        </w:rPr>
        <w:t>.</w:t>
      </w:r>
      <w:r w:rsidR="003C656C">
        <w:rPr>
          <w:rFonts w:hint="eastAsia"/>
          <w:szCs w:val="21"/>
        </w:rPr>
        <w:t>国际视野</w:t>
      </w:r>
      <w:r w:rsidR="00487157">
        <w:rPr>
          <w:rFonts w:hint="eastAsia"/>
          <w:szCs w:val="21"/>
        </w:rPr>
        <w:t>：</w:t>
      </w:r>
      <w:r w:rsidR="0097573D">
        <w:rPr>
          <w:rFonts w:hint="eastAsia"/>
          <w:szCs w:val="21"/>
        </w:rPr>
        <w:t>始终站稳中国立场，积极参与国际交流活动，了解不同国家的文化和习俗，提升跨文化交际能力，形成健康向上的审美情趣和正确的价值观</w:t>
      </w:r>
      <w:r w:rsidR="00E4750D">
        <w:rPr>
          <w:rFonts w:hint="eastAsia"/>
          <w:szCs w:val="21"/>
        </w:rPr>
        <w:t>。</w:t>
      </w:r>
      <w:r w:rsidR="00E4750D" w:rsidRPr="00E4750D">
        <w:rPr>
          <w:rFonts w:hint="eastAsia"/>
          <w:szCs w:val="21"/>
        </w:rPr>
        <w:t>批判性地吸收当今世界先进文化，培养胸怀天下的气度，以宽容、理性、包容的心态面向未来，为中华民族伟大复兴，为世界和平和人类进步贡献力量。</w:t>
      </w:r>
    </w:p>
    <w:p w14:paraId="572A0B1C" w14:textId="77777777" w:rsidR="000E50A8" w:rsidRPr="0097573D" w:rsidRDefault="000E50A8" w:rsidP="000E50A8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</w:p>
    <w:p w14:paraId="02F923AB" w14:textId="77777777" w:rsidR="000E50A8" w:rsidRPr="001E2185" w:rsidRDefault="000E50A8" w:rsidP="000E50A8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AD9F937" w14:textId="77777777" w:rsidR="000E50A8" w:rsidRDefault="000E50A8" w:rsidP="00EB1846">
      <w:pPr>
        <w:spacing w:line="400" w:lineRule="exact"/>
        <w:ind w:firstLine="425"/>
        <w:jc w:val="left"/>
        <w:rPr>
          <w:szCs w:val="21"/>
        </w:rPr>
      </w:pPr>
      <w:r w:rsidRPr="00182DFD">
        <w:rPr>
          <w:rFonts w:hint="eastAsia"/>
          <w:szCs w:val="21"/>
        </w:rPr>
        <w:t>本课程需支撑</w:t>
      </w:r>
      <w:r w:rsidR="00EB1846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项毕业要求，在相应毕业要求的指导下，本课程制定了</w:t>
      </w:r>
      <w:r w:rsidR="00EB1846">
        <w:rPr>
          <w:rFonts w:hint="eastAsia"/>
          <w:szCs w:val="21"/>
        </w:rPr>
        <w:t>三</w:t>
      </w:r>
      <w:r w:rsidRPr="00182DFD">
        <w:rPr>
          <w:rFonts w:hint="eastAsia"/>
          <w:szCs w:val="21"/>
        </w:rPr>
        <w:t>项课程目标，详见表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。</w:t>
      </w:r>
    </w:p>
    <w:p w14:paraId="073A7F43" w14:textId="77777777" w:rsidR="000E50A8" w:rsidRPr="00904089" w:rsidRDefault="000E50A8" w:rsidP="000E50A8">
      <w:pPr>
        <w:spacing w:line="400" w:lineRule="exact"/>
        <w:ind w:firstLine="425"/>
        <w:jc w:val="center"/>
        <w:rPr>
          <w:szCs w:val="21"/>
        </w:rPr>
      </w:pPr>
      <w:r w:rsidRPr="00182DFD">
        <w:rPr>
          <w:rFonts w:hint="eastAsia"/>
          <w:szCs w:val="21"/>
        </w:rPr>
        <w:t>表</w:t>
      </w:r>
      <w:r w:rsidRPr="00182DFD">
        <w:rPr>
          <w:rFonts w:hint="eastAsia"/>
          <w:szCs w:val="21"/>
        </w:rPr>
        <w:t>1</w:t>
      </w:r>
      <w:r w:rsidRPr="00182DFD">
        <w:rPr>
          <w:rFonts w:hint="eastAsia"/>
          <w:szCs w:val="21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879"/>
        <w:gridCol w:w="3629"/>
      </w:tblGrid>
      <w:tr w:rsidR="00BF5ADF" w:rsidRPr="00904089" w14:paraId="0DD5ACC2" w14:textId="77777777" w:rsidTr="00304D22">
        <w:tc>
          <w:tcPr>
            <w:tcW w:w="1730" w:type="dxa"/>
            <w:shd w:val="clear" w:color="auto" w:fill="auto"/>
          </w:tcPr>
          <w:p w14:paraId="6A30F45F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731BC1D7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毕业要求</w:t>
            </w:r>
          </w:p>
        </w:tc>
        <w:tc>
          <w:tcPr>
            <w:tcW w:w="4111" w:type="dxa"/>
            <w:shd w:val="clear" w:color="auto" w:fill="auto"/>
          </w:tcPr>
          <w:p w14:paraId="0AE85370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04089">
              <w:rPr>
                <w:rFonts w:ascii="Calibri" w:hAnsi="Calibri" w:hint="eastAsia"/>
                <w:szCs w:val="21"/>
              </w:rPr>
              <w:t>课程目标</w:t>
            </w:r>
          </w:p>
        </w:tc>
      </w:tr>
      <w:tr w:rsidR="00BF5ADF" w:rsidRPr="00904089" w14:paraId="1B101939" w14:textId="77777777" w:rsidTr="00304D22">
        <w:tc>
          <w:tcPr>
            <w:tcW w:w="1730" w:type="dxa"/>
            <w:shd w:val="clear" w:color="auto" w:fill="auto"/>
          </w:tcPr>
          <w:p w14:paraId="59514360" w14:textId="77777777" w:rsidR="000E50A8" w:rsidRPr="00904089" w:rsidRDefault="000E50A8" w:rsidP="00304D2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 w:rsidRPr="009448F0">
              <w:rPr>
                <w:rFonts w:hint="eastAsia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14:paraId="1D929CDC" w14:textId="77777777" w:rsidR="000E50A8" w:rsidRPr="007B2721" w:rsidRDefault="007B2721" w:rsidP="00FE19F5">
            <w:pPr>
              <w:spacing w:line="400" w:lineRule="exact"/>
              <w:ind w:firstLineChars="200" w:firstLine="420"/>
              <w:jc w:val="left"/>
              <w:rPr>
                <w:color w:val="000000" w:themeColor="text1"/>
                <w:szCs w:val="21"/>
              </w:rPr>
            </w:pPr>
            <w:r w:rsidRPr="007B2721">
              <w:rPr>
                <w:rFonts w:hint="eastAsia"/>
                <w:color w:val="000000" w:themeColor="text1"/>
                <w:szCs w:val="21"/>
              </w:rPr>
              <w:t>系统掌握语音、词汇、语法、语篇等日语语言知识，熟悉日语文学的重要作家和作品。掌握语言学、日语文学研究的基础理论和基本方法。</w:t>
            </w:r>
          </w:p>
        </w:tc>
        <w:tc>
          <w:tcPr>
            <w:tcW w:w="4111" w:type="dxa"/>
            <w:shd w:val="clear" w:color="auto" w:fill="auto"/>
          </w:tcPr>
          <w:p w14:paraId="1C985561" w14:textId="77777777" w:rsidR="000E50A8" w:rsidRPr="008164C6" w:rsidRDefault="00F051BA" w:rsidP="00FE19F5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color w:val="000000" w:themeColor="text1"/>
                <w:szCs w:val="21"/>
              </w:rPr>
            </w:pPr>
            <w:r w:rsidRPr="008164C6">
              <w:rPr>
                <w:rFonts w:hint="eastAsia"/>
                <w:color w:val="000000" w:themeColor="text1"/>
              </w:rPr>
              <w:t>通过本</w:t>
            </w:r>
            <w:r w:rsidR="008164C6" w:rsidRPr="008164C6">
              <w:rPr>
                <w:rFonts w:hint="eastAsia"/>
                <w:color w:val="000000" w:themeColor="text1"/>
              </w:rPr>
              <w:t>课程的学习</w:t>
            </w:r>
            <w:r w:rsidRPr="008164C6">
              <w:rPr>
                <w:rFonts w:hint="eastAsia"/>
                <w:color w:val="000000" w:themeColor="text1"/>
              </w:rPr>
              <w:t>，学生能够在</w:t>
            </w:r>
            <w:r w:rsidR="008164C6" w:rsidRPr="008164C6">
              <w:rPr>
                <w:rFonts w:hint="eastAsia"/>
                <w:color w:val="000000" w:themeColor="text1"/>
              </w:rPr>
              <w:t>语流中正确辨别各音节，掌握日语的发音规律，能清晰、正确地发音，语调正确。</w:t>
            </w:r>
          </w:p>
        </w:tc>
      </w:tr>
      <w:tr w:rsidR="00BF5ADF" w:rsidRPr="00904089" w14:paraId="53C095D9" w14:textId="77777777" w:rsidTr="00304D22">
        <w:tc>
          <w:tcPr>
            <w:tcW w:w="1730" w:type="dxa"/>
            <w:shd w:val="clear" w:color="auto" w:fill="auto"/>
          </w:tcPr>
          <w:p w14:paraId="53A44EE9" w14:textId="77777777" w:rsidR="000E50A8" w:rsidRPr="007B2721" w:rsidRDefault="000E50A8" w:rsidP="008164C6">
            <w:pPr>
              <w:spacing w:line="400" w:lineRule="exact"/>
              <w:jc w:val="center"/>
              <w:rPr>
                <w:szCs w:val="21"/>
              </w:rPr>
            </w:pPr>
            <w:r w:rsidRPr="007B2721">
              <w:rPr>
                <w:szCs w:val="21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14:paraId="61742B1E" w14:textId="77777777" w:rsidR="000E50A8" w:rsidRDefault="007B2721" w:rsidP="00FE19F5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具备日语运用能力、翻译能力、文学赏析能力，英语等第二外语一定的实际应用能力。</w:t>
            </w:r>
          </w:p>
          <w:p w14:paraId="40A6FC02" w14:textId="77777777" w:rsidR="007B2721" w:rsidRPr="003161E4" w:rsidRDefault="007B2721" w:rsidP="00FE19F5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具备跨文化交际能力、思辨能力、创新能力以及基本的研究能力。</w:t>
            </w:r>
          </w:p>
          <w:p w14:paraId="611EB7F5" w14:textId="77777777" w:rsidR="007B2721" w:rsidRPr="007B2721" w:rsidRDefault="007B2721" w:rsidP="00FE19F5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</w:rPr>
              <w:t>具备较强的社会交往和适应能力。</w:t>
            </w:r>
          </w:p>
        </w:tc>
        <w:tc>
          <w:tcPr>
            <w:tcW w:w="4111" w:type="dxa"/>
            <w:shd w:val="clear" w:color="auto" w:fill="auto"/>
          </w:tcPr>
          <w:p w14:paraId="72842D09" w14:textId="77777777" w:rsidR="000E50A8" w:rsidRPr="005D2570" w:rsidRDefault="008164C6" w:rsidP="00FE19F5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能听懂课堂用语和简单的日语讲解，提升日语会话能力。学会简单的自我介绍、日常寒暄，能够用日语围绕熟悉的学校生活组织简单的会话。</w:t>
            </w:r>
            <w:r w:rsidR="00280ED7">
              <w:rPr>
                <w:rFonts w:ascii="Calibri" w:hAnsi="Calibri" w:hint="eastAsia"/>
                <w:szCs w:val="21"/>
              </w:rPr>
              <w:t>理解日本文化特点，</w:t>
            </w:r>
            <w:r>
              <w:rPr>
                <w:rFonts w:ascii="Calibri" w:hAnsi="Calibri" w:hint="eastAsia"/>
                <w:szCs w:val="21"/>
              </w:rPr>
              <w:t>懂得交际活动的基本礼仪，</w:t>
            </w:r>
            <w:r w:rsidR="00280ED7">
              <w:rPr>
                <w:rFonts w:ascii="Calibri" w:hAnsi="Calibri" w:hint="eastAsia"/>
                <w:szCs w:val="21"/>
              </w:rPr>
              <w:t>提高口语实践能力，具备一定的跨文化交际能力。</w:t>
            </w:r>
          </w:p>
        </w:tc>
      </w:tr>
      <w:tr w:rsidR="00BF5ADF" w:rsidRPr="00904089" w14:paraId="6F190C21" w14:textId="77777777" w:rsidTr="00304D22">
        <w:tc>
          <w:tcPr>
            <w:tcW w:w="1730" w:type="dxa"/>
            <w:shd w:val="clear" w:color="auto" w:fill="auto"/>
          </w:tcPr>
          <w:p w14:paraId="1E418F1C" w14:textId="77777777" w:rsidR="0012667E" w:rsidRPr="007B2721" w:rsidRDefault="0012667E" w:rsidP="00304D2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14:paraId="541BE084" w14:textId="77777777" w:rsidR="00405C1C" w:rsidRPr="003161E4" w:rsidRDefault="00405C1C" w:rsidP="00FE19F5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</w:rPr>
              <w:t>具备较高的政治思想素质和健康的心理素质，能经受多元文化的冲击，坚守社会主义核心价值观。</w:t>
            </w:r>
          </w:p>
          <w:p w14:paraId="4C80FC66" w14:textId="77777777" w:rsidR="0012667E" w:rsidRPr="00405C1C" w:rsidRDefault="00405C1C" w:rsidP="00FE19F5">
            <w:pPr>
              <w:spacing w:line="400" w:lineRule="exact"/>
              <w:ind w:firstLineChars="200" w:firstLine="420"/>
              <w:jc w:val="left"/>
              <w:rPr>
                <w:szCs w:val="21"/>
              </w:rPr>
            </w:pPr>
            <w:r w:rsidRPr="003161E4">
              <w:rPr>
                <w:rFonts w:hint="eastAsia"/>
                <w:szCs w:val="21"/>
              </w:rPr>
              <w:t>具有中国情怀和国际视野。</w:t>
            </w:r>
          </w:p>
        </w:tc>
        <w:tc>
          <w:tcPr>
            <w:tcW w:w="4111" w:type="dxa"/>
            <w:shd w:val="clear" w:color="auto" w:fill="auto"/>
          </w:tcPr>
          <w:p w14:paraId="0B5FA3BC" w14:textId="77777777" w:rsidR="0012667E" w:rsidRPr="005D2570" w:rsidRDefault="00BF5ADF" w:rsidP="00FE19F5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理解中日文化异同，</w:t>
            </w:r>
            <w:r w:rsidR="00280ED7">
              <w:rPr>
                <w:rFonts w:ascii="Calibri" w:hAnsi="Calibri" w:hint="eastAsia"/>
                <w:szCs w:val="21"/>
              </w:rPr>
              <w:t>具备文化</w:t>
            </w:r>
            <w:proofErr w:type="gramStart"/>
            <w:r w:rsidR="00280ED7">
              <w:rPr>
                <w:rFonts w:ascii="Calibri" w:hAnsi="Calibri" w:hint="eastAsia"/>
                <w:szCs w:val="21"/>
              </w:rPr>
              <w:t>同理心</w:t>
            </w:r>
            <w:proofErr w:type="gramEnd"/>
            <w:r w:rsidR="00280ED7">
              <w:rPr>
                <w:rFonts w:ascii="Calibri" w:hAnsi="Calibri" w:hint="eastAsia"/>
                <w:szCs w:val="21"/>
              </w:rPr>
              <w:t>与文化包容的态度，理解日语会话的特点，逐步培养在日常生活中使用日语的习惯。</w:t>
            </w:r>
            <w:r>
              <w:rPr>
                <w:rFonts w:ascii="Calibri" w:hAnsi="Calibri" w:hint="eastAsia"/>
                <w:szCs w:val="21"/>
              </w:rPr>
              <w:t>在涉外交往中，始终要站稳中国立场，力求用日语</w:t>
            </w:r>
            <w:r w:rsidR="005A2B27">
              <w:rPr>
                <w:rFonts w:ascii="Calibri" w:hAnsi="Calibri" w:hint="eastAsia"/>
                <w:szCs w:val="21"/>
              </w:rPr>
              <w:t>向</w:t>
            </w:r>
            <w:r>
              <w:rPr>
                <w:rFonts w:ascii="Calibri" w:hAnsi="Calibri" w:hint="eastAsia"/>
                <w:szCs w:val="21"/>
              </w:rPr>
              <w:t>日本传递中国的优秀文化，增进中日理解和交流。</w:t>
            </w:r>
          </w:p>
        </w:tc>
      </w:tr>
    </w:tbl>
    <w:p w14:paraId="2EF34DF8" w14:textId="77777777" w:rsidR="000E50A8" w:rsidRDefault="000E50A8" w:rsidP="000E50A8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4702DFDC" w14:textId="77777777" w:rsidR="000E50A8" w:rsidRPr="001E2185" w:rsidRDefault="000E50A8" w:rsidP="000E50A8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lastRenderedPageBreak/>
        <w:t>五、教学内容及方法设计</w:t>
      </w:r>
    </w:p>
    <w:p w14:paraId="5452E0AC" w14:textId="77777777" w:rsidR="000E50A8" w:rsidRPr="00904089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</w:t>
      </w:r>
      <w:proofErr w:type="gramStart"/>
      <w:r w:rsidRPr="00904089">
        <w:rPr>
          <w:rFonts w:hint="eastAsia"/>
          <w:szCs w:val="21"/>
        </w:rPr>
        <w:t>一</w:t>
      </w:r>
      <w:proofErr w:type="gramEnd"/>
      <w:r w:rsidRPr="00904089">
        <w:rPr>
          <w:rFonts w:hint="eastAsia"/>
          <w:szCs w:val="21"/>
        </w:rPr>
        <w:t>：</w:t>
      </w:r>
      <w:r w:rsidR="00BF5ADF">
        <w:rPr>
          <w:rFonts w:hint="eastAsia"/>
          <w:szCs w:val="21"/>
        </w:rPr>
        <w:t>自我介绍</w:t>
      </w:r>
    </w:p>
    <w:p w14:paraId="0A8219F4" w14:textId="77777777" w:rsidR="000E50A8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3C2A5598" w14:textId="77777777" w:rsidR="00BF5ADF" w:rsidRDefault="00BF5ADF" w:rsidP="000E50A8">
      <w:pPr>
        <w:widowControl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掌握和巩固日语的发音，</w:t>
      </w:r>
      <w:r w:rsidR="00921B78">
        <w:rPr>
          <w:rFonts w:hint="eastAsia"/>
          <w:szCs w:val="21"/>
        </w:rPr>
        <w:t>能清晰、正确地发音。掌握初次见面时的问候语，并能就此情形展开会话，</w:t>
      </w:r>
      <w:r>
        <w:rPr>
          <w:rFonts w:hint="eastAsia"/>
          <w:szCs w:val="21"/>
        </w:rPr>
        <w:t>能够用日语做简单的自我介绍。</w:t>
      </w:r>
    </w:p>
    <w:p w14:paraId="3F228BA6" w14:textId="77777777" w:rsidR="000E50A8" w:rsidRPr="00392BB5" w:rsidRDefault="000E50A8" w:rsidP="00392BB5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  <w:r w:rsidRPr="00904089">
        <w:rPr>
          <w:rFonts w:hint="eastAsia"/>
          <w:szCs w:val="21"/>
        </w:rPr>
        <w:t xml:space="preserve"> </w:t>
      </w:r>
    </w:p>
    <w:p w14:paraId="2B543A92" w14:textId="77777777" w:rsidR="000E50A8" w:rsidRPr="00DC232F" w:rsidRDefault="000E50A8" w:rsidP="004C28E7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921B78">
        <w:rPr>
          <w:rFonts w:hint="eastAsia"/>
          <w:szCs w:val="21"/>
        </w:rPr>
        <w:t>※</w:t>
      </w:r>
      <w:r w:rsidR="00921B78" w:rsidRPr="00921B78">
        <w:rPr>
          <w:rFonts w:hint="eastAsia"/>
          <w:szCs w:val="21"/>
        </w:rPr>
        <w:t>知识点</w:t>
      </w:r>
      <w:proofErr w:type="gramStart"/>
      <w:r w:rsidR="00921B78" w:rsidRPr="00921B78">
        <w:rPr>
          <w:rFonts w:hint="eastAsia"/>
          <w:szCs w:val="21"/>
        </w:rPr>
        <w:t>一</w:t>
      </w:r>
      <w:proofErr w:type="gramEnd"/>
      <w:r w:rsidR="00921B78" w:rsidRPr="00921B78">
        <w:rPr>
          <w:rFonts w:hint="eastAsia"/>
          <w:szCs w:val="21"/>
        </w:rPr>
        <w:t>：正确语音语调发</w:t>
      </w:r>
      <w:r w:rsidR="00921B78">
        <w:rPr>
          <w:rFonts w:hint="eastAsia"/>
          <w:szCs w:val="21"/>
        </w:rPr>
        <w:t>音练习</w:t>
      </w:r>
    </w:p>
    <w:p w14:paraId="5957AFA8" w14:textId="77777777" w:rsidR="000E50A8" w:rsidRDefault="000E50A8" w:rsidP="004C28E7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7973E0">
        <w:rPr>
          <w:rFonts w:hint="eastAsia"/>
          <w:szCs w:val="21"/>
        </w:rPr>
        <w:t>初次见面的寒暄用语</w:t>
      </w:r>
    </w:p>
    <w:p w14:paraId="13FA97DA" w14:textId="77777777" w:rsidR="000E50A8" w:rsidRPr="007973E0" w:rsidRDefault="000E50A8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知识点三：</w:t>
      </w:r>
      <w:r w:rsidR="007973E0">
        <w:rPr>
          <w:rFonts w:hint="eastAsia"/>
          <w:szCs w:val="21"/>
        </w:rPr>
        <w:t>用日语自我介绍</w:t>
      </w:r>
    </w:p>
    <w:p w14:paraId="0FA0352E" w14:textId="77777777" w:rsidR="000E50A8" w:rsidRDefault="000E50A8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1024D4EB" w14:textId="77777777" w:rsidR="004C28E7" w:rsidRP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C28E7">
        <w:rPr>
          <w:rFonts w:hint="eastAsia"/>
          <w:szCs w:val="21"/>
        </w:rPr>
        <w:t>（</w:t>
      </w:r>
      <w:r w:rsidRPr="004C28E7">
        <w:rPr>
          <w:rFonts w:hint="eastAsia"/>
          <w:szCs w:val="21"/>
        </w:rPr>
        <w:t>1</w:t>
      </w:r>
      <w:r>
        <w:rPr>
          <w:rFonts w:hint="eastAsia"/>
          <w:szCs w:val="21"/>
        </w:rPr>
        <w:t>）教师语音示范与学生练习相结合</w:t>
      </w:r>
      <w:r w:rsidR="007973E0" w:rsidRPr="004C28E7">
        <w:rPr>
          <w:rFonts w:hint="eastAsia"/>
          <w:szCs w:val="21"/>
        </w:rPr>
        <w:t>。</w:t>
      </w:r>
    </w:p>
    <w:p w14:paraId="7008FF7A" w14:textId="77777777" w:rsidR="007973E0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C28E7">
        <w:rPr>
          <w:rFonts w:hint="eastAsia"/>
        </w:rPr>
        <w:t>说为主，听读为辅。</w:t>
      </w:r>
    </w:p>
    <w:p w14:paraId="243DEFCC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）句型操练与会话（包括命题会话与自由会话）相结合。</w:t>
      </w:r>
    </w:p>
    <w:p w14:paraId="77251DFA" w14:textId="77777777" w:rsidR="000E50A8" w:rsidRP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）课上会话与课后会话相结合。</w:t>
      </w:r>
    </w:p>
    <w:p w14:paraId="65FBFADA" w14:textId="77777777" w:rsidR="000E50A8" w:rsidRPr="00904089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知识单元二：</w:t>
      </w:r>
      <w:r w:rsidR="004C28E7">
        <w:rPr>
          <w:rFonts w:hint="eastAsia"/>
          <w:szCs w:val="21"/>
        </w:rPr>
        <w:t>发音练习</w:t>
      </w:r>
    </w:p>
    <w:p w14:paraId="0ED360EE" w14:textId="77777777" w:rsidR="000E50A8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5E3A34DE" w14:textId="77777777" w:rsidR="004C28E7" w:rsidRPr="00904089" w:rsidRDefault="004C28E7" w:rsidP="000E50A8">
      <w:pPr>
        <w:widowControl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模仿教师发音，掌握正确发音要领，正确区分并使用陈述、疑问、命令、感叹等不同句式的基本语调。</w:t>
      </w:r>
    </w:p>
    <w:p w14:paraId="7A0B2181" w14:textId="77777777" w:rsidR="000E50A8" w:rsidRPr="00904089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1811518B" w14:textId="77777777" w:rsidR="004C28E7" w:rsidRPr="00DC232F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921B78">
        <w:rPr>
          <w:rFonts w:hint="eastAsia"/>
          <w:szCs w:val="21"/>
        </w:rPr>
        <w:t>※知识点</w:t>
      </w:r>
      <w:proofErr w:type="gramStart"/>
      <w:r w:rsidRPr="00921B78">
        <w:rPr>
          <w:rFonts w:hint="eastAsia"/>
          <w:szCs w:val="21"/>
        </w:rPr>
        <w:t>一</w:t>
      </w:r>
      <w:proofErr w:type="gramEnd"/>
      <w:r w:rsidRPr="00921B78">
        <w:rPr>
          <w:rFonts w:hint="eastAsia"/>
          <w:szCs w:val="21"/>
        </w:rPr>
        <w:t>：</w:t>
      </w:r>
      <w:r>
        <w:rPr>
          <w:rFonts w:hint="eastAsia"/>
          <w:szCs w:val="21"/>
        </w:rPr>
        <w:t>朗读教科书单词和例文</w:t>
      </w:r>
    </w:p>
    <w:p w14:paraId="6B7208C0" w14:textId="77777777" w:rsidR="004C28E7" w:rsidRDefault="004C28E7" w:rsidP="004C28E7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>
        <w:rPr>
          <w:rFonts w:hint="eastAsia"/>
          <w:szCs w:val="21"/>
        </w:rPr>
        <w:t>日本人交流特点和口语表达习惯</w:t>
      </w:r>
    </w:p>
    <w:p w14:paraId="10C6A3FD" w14:textId="77777777" w:rsidR="004C28E7" w:rsidRPr="007973E0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知识点三：背诵句型和模仿对话练习</w:t>
      </w:r>
    </w:p>
    <w:p w14:paraId="2F8DECAA" w14:textId="77777777" w:rsidR="000E50A8" w:rsidRDefault="000E50A8" w:rsidP="000E50A8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教学方法</w:t>
      </w:r>
      <w:r w:rsidRPr="00904089">
        <w:rPr>
          <w:szCs w:val="21"/>
        </w:rPr>
        <w:t>：</w:t>
      </w:r>
    </w:p>
    <w:p w14:paraId="72BD01BB" w14:textId="77777777" w:rsidR="004C28E7" w:rsidRP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C28E7">
        <w:rPr>
          <w:rFonts w:hint="eastAsia"/>
          <w:szCs w:val="21"/>
        </w:rPr>
        <w:t>（</w:t>
      </w:r>
      <w:r w:rsidRPr="004C28E7">
        <w:rPr>
          <w:rFonts w:hint="eastAsia"/>
          <w:szCs w:val="21"/>
        </w:rPr>
        <w:t>1</w:t>
      </w:r>
      <w:r>
        <w:rPr>
          <w:rFonts w:hint="eastAsia"/>
          <w:szCs w:val="21"/>
        </w:rPr>
        <w:t>）教师语音示范与学生练习相结合</w:t>
      </w:r>
      <w:r w:rsidRPr="004C28E7">
        <w:rPr>
          <w:rFonts w:hint="eastAsia"/>
          <w:szCs w:val="21"/>
        </w:rPr>
        <w:t>。</w:t>
      </w:r>
    </w:p>
    <w:p w14:paraId="57F86A2E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C28E7">
        <w:rPr>
          <w:rFonts w:hint="eastAsia"/>
        </w:rPr>
        <w:t>说为主，听读为辅。</w:t>
      </w:r>
    </w:p>
    <w:p w14:paraId="700E3B4D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）句型操练与会话（包括命题会话与自由会话）相结合。</w:t>
      </w:r>
    </w:p>
    <w:p w14:paraId="6D05FBF2" w14:textId="77777777" w:rsidR="004C28E7" w:rsidRP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）课上会话与课后会话相结合。</w:t>
      </w:r>
    </w:p>
    <w:p w14:paraId="199F603D" w14:textId="77777777" w:rsidR="004C28E7" w:rsidRPr="00904089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.</w:t>
      </w:r>
      <w:r w:rsidRPr="00904089">
        <w:rPr>
          <w:rFonts w:hint="eastAsia"/>
          <w:szCs w:val="21"/>
        </w:rPr>
        <w:t>知识单元</w:t>
      </w:r>
      <w:r>
        <w:rPr>
          <w:rFonts w:hint="eastAsia"/>
          <w:szCs w:val="21"/>
        </w:rPr>
        <w:t>三</w:t>
      </w:r>
      <w:r w:rsidRPr="00904089">
        <w:rPr>
          <w:rFonts w:hint="eastAsia"/>
          <w:szCs w:val="21"/>
        </w:rPr>
        <w:t>：</w:t>
      </w:r>
      <w:r>
        <w:rPr>
          <w:rFonts w:hint="eastAsia"/>
          <w:szCs w:val="21"/>
        </w:rPr>
        <w:t>公开发表</w:t>
      </w:r>
    </w:p>
    <w:p w14:paraId="123BB83D" w14:textId="77777777" w:rsid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教学要求：</w:t>
      </w:r>
    </w:p>
    <w:p w14:paraId="1817B8DB" w14:textId="77777777" w:rsidR="004C28E7" w:rsidRPr="00904089" w:rsidRDefault="00392BB5" w:rsidP="004C28E7">
      <w:pPr>
        <w:widowControl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掌握并能熟练运用日常交际的基本用语、惯用表达，能够用日语就身边的话题简单进行口头发表。能够撰写简单的发言稿并在大家面前进行公开发表。</w:t>
      </w:r>
    </w:p>
    <w:p w14:paraId="611B61FA" w14:textId="77777777" w:rsidR="004C28E7" w:rsidRPr="00904089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教学内容：</w:t>
      </w:r>
    </w:p>
    <w:p w14:paraId="728AAB67" w14:textId="77777777" w:rsidR="004C28E7" w:rsidRPr="00DC232F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04C44">
        <w:rPr>
          <w:szCs w:val="21"/>
        </w:rPr>
        <w:t>（</w:t>
      </w:r>
      <w:r w:rsidRPr="00404C44">
        <w:rPr>
          <w:szCs w:val="21"/>
        </w:rPr>
        <w:t>1</w:t>
      </w:r>
      <w:r w:rsidRPr="00404C44">
        <w:rPr>
          <w:szCs w:val="21"/>
        </w:rPr>
        <w:t>）</w:t>
      </w:r>
      <w:r w:rsidRPr="00921B78">
        <w:rPr>
          <w:rFonts w:hint="eastAsia"/>
          <w:szCs w:val="21"/>
        </w:rPr>
        <w:t>※知识点</w:t>
      </w:r>
      <w:proofErr w:type="gramStart"/>
      <w:r w:rsidRPr="00921B78">
        <w:rPr>
          <w:rFonts w:hint="eastAsia"/>
          <w:szCs w:val="21"/>
        </w:rPr>
        <w:t>一</w:t>
      </w:r>
      <w:proofErr w:type="gramEnd"/>
      <w:r w:rsidRPr="00921B78">
        <w:rPr>
          <w:rFonts w:hint="eastAsia"/>
          <w:szCs w:val="21"/>
        </w:rPr>
        <w:t>：</w:t>
      </w:r>
      <w:r w:rsidR="00392BB5">
        <w:rPr>
          <w:rFonts w:hint="eastAsia"/>
          <w:szCs w:val="21"/>
        </w:rPr>
        <w:t>朗读教科书单词和例文</w:t>
      </w:r>
    </w:p>
    <w:p w14:paraId="4CDE8AB9" w14:textId="77777777" w:rsidR="004C28E7" w:rsidRDefault="004C28E7" w:rsidP="004C28E7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DC232F">
        <w:rPr>
          <w:szCs w:val="21"/>
        </w:rPr>
        <w:t>（</w:t>
      </w:r>
      <w:r w:rsidRPr="00DC232F">
        <w:rPr>
          <w:szCs w:val="21"/>
        </w:rPr>
        <w:t>2</w:t>
      </w:r>
      <w:r w:rsidRPr="00DC232F">
        <w:rPr>
          <w:szCs w:val="21"/>
        </w:rPr>
        <w:t>）</w:t>
      </w:r>
      <w:r w:rsidRPr="00DC232F">
        <w:rPr>
          <w:rFonts w:ascii="宋体" w:hAnsi="宋体" w:hint="eastAsia"/>
          <w:szCs w:val="21"/>
        </w:rPr>
        <w:t>○</w:t>
      </w:r>
      <w:r w:rsidRPr="00DC232F">
        <w:rPr>
          <w:szCs w:val="21"/>
        </w:rPr>
        <w:t>知识点二：</w:t>
      </w:r>
      <w:r w:rsidR="00392BB5">
        <w:rPr>
          <w:rFonts w:hint="eastAsia"/>
          <w:szCs w:val="21"/>
        </w:rPr>
        <w:t>运用所学知识撰写发言稿或会话</w:t>
      </w:r>
    </w:p>
    <w:p w14:paraId="107CC23D" w14:textId="77777777" w:rsidR="004C28E7" w:rsidRPr="007973E0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t>（</w:t>
      </w:r>
      <w:r w:rsidRPr="00904089">
        <w:rPr>
          <w:rFonts w:hint="eastAsia"/>
          <w:szCs w:val="21"/>
        </w:rPr>
        <w:t>3</w:t>
      </w:r>
      <w:r w:rsidRPr="00904089">
        <w:rPr>
          <w:rFonts w:hint="eastAsia"/>
          <w:szCs w:val="21"/>
        </w:rPr>
        <w:t>）</w:t>
      </w:r>
      <w:r w:rsidRPr="00DC232F">
        <w:rPr>
          <w:rFonts w:ascii="宋体" w:hAnsi="宋体" w:hint="eastAsia"/>
          <w:szCs w:val="21"/>
        </w:rPr>
        <w:t>◎</w:t>
      </w:r>
      <w:r>
        <w:rPr>
          <w:rFonts w:hint="eastAsia"/>
          <w:szCs w:val="21"/>
        </w:rPr>
        <w:t>知识点三：</w:t>
      </w:r>
      <w:r w:rsidR="00392BB5">
        <w:rPr>
          <w:rFonts w:hint="eastAsia"/>
          <w:szCs w:val="21"/>
        </w:rPr>
        <w:t>背诵发言稿或会话，并在班级中展示</w:t>
      </w:r>
    </w:p>
    <w:p w14:paraId="1D344846" w14:textId="77777777" w:rsid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904089">
        <w:rPr>
          <w:rFonts w:hint="eastAsia"/>
          <w:szCs w:val="21"/>
        </w:rPr>
        <w:lastRenderedPageBreak/>
        <w:t>教学方法</w:t>
      </w:r>
      <w:r w:rsidRPr="00904089">
        <w:rPr>
          <w:szCs w:val="21"/>
        </w:rPr>
        <w:t>：</w:t>
      </w:r>
    </w:p>
    <w:p w14:paraId="79C55C0D" w14:textId="77777777" w:rsidR="004C28E7" w:rsidRP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 w:rsidRPr="004C28E7">
        <w:rPr>
          <w:rFonts w:hint="eastAsia"/>
          <w:szCs w:val="21"/>
        </w:rPr>
        <w:t>（</w:t>
      </w:r>
      <w:r w:rsidRPr="004C28E7">
        <w:rPr>
          <w:rFonts w:hint="eastAsia"/>
          <w:szCs w:val="21"/>
        </w:rPr>
        <w:t>1</w:t>
      </w:r>
      <w:r>
        <w:rPr>
          <w:rFonts w:hint="eastAsia"/>
          <w:szCs w:val="21"/>
        </w:rPr>
        <w:t>）教师语音示范与学生练习相结合</w:t>
      </w:r>
      <w:r w:rsidRPr="004C28E7">
        <w:rPr>
          <w:rFonts w:hint="eastAsia"/>
          <w:szCs w:val="21"/>
        </w:rPr>
        <w:t>。</w:t>
      </w:r>
    </w:p>
    <w:p w14:paraId="23694886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C28E7">
        <w:rPr>
          <w:rFonts w:hint="eastAsia"/>
        </w:rPr>
        <w:t>说为主，听读为辅。</w:t>
      </w:r>
    </w:p>
    <w:p w14:paraId="19100271" w14:textId="77777777" w:rsidR="004C28E7" w:rsidRDefault="004C28E7" w:rsidP="004C28E7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）句型操练与会话（包括命题会话与自由会话）相结合。</w:t>
      </w:r>
    </w:p>
    <w:p w14:paraId="163A60A7" w14:textId="77777777" w:rsidR="004C28E7" w:rsidRPr="004C28E7" w:rsidRDefault="004C28E7" w:rsidP="004C28E7">
      <w:pPr>
        <w:widowControl/>
        <w:spacing w:line="400" w:lineRule="exact"/>
        <w:ind w:firstLineChars="200" w:firstLine="420"/>
        <w:rPr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）课上会话与课后会话相结合。</w:t>
      </w:r>
    </w:p>
    <w:p w14:paraId="589A919A" w14:textId="77777777" w:rsidR="000E50A8" w:rsidRPr="00904089" w:rsidRDefault="000E50A8" w:rsidP="004C28E7">
      <w:pPr>
        <w:spacing w:line="400" w:lineRule="exact"/>
        <w:ind w:firstLineChars="200" w:firstLine="420"/>
        <w:jc w:val="right"/>
        <w:rPr>
          <w:color w:val="FF0000"/>
          <w:szCs w:val="21"/>
        </w:rPr>
      </w:pPr>
      <w:r w:rsidRPr="00904089">
        <w:rPr>
          <w:color w:val="FF0000"/>
          <w:szCs w:val="21"/>
        </w:rPr>
        <w:t xml:space="preserve">         </w:t>
      </w:r>
    </w:p>
    <w:p w14:paraId="3CD09DDB" w14:textId="77777777" w:rsidR="000E50A8" w:rsidRPr="001E2185" w:rsidRDefault="000E50A8" w:rsidP="000E50A8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六、课程学时分配</w:t>
      </w:r>
    </w:p>
    <w:p w14:paraId="2A44BD64" w14:textId="22CBC1B4" w:rsidR="000E50A8" w:rsidRPr="003F28DA" w:rsidRDefault="000E50A8" w:rsidP="000E50A8">
      <w:pPr>
        <w:widowControl/>
        <w:spacing w:line="400" w:lineRule="exact"/>
        <w:ind w:firstLineChars="200" w:firstLine="420"/>
        <w:jc w:val="left"/>
        <w:rPr>
          <w:rFonts w:ascii="宋体" w:hAnsi="宋体" w:cs="Courier New"/>
          <w:szCs w:val="21"/>
        </w:rPr>
      </w:pPr>
      <w:r>
        <w:rPr>
          <w:rFonts w:ascii="宋体" w:hAnsi="宋体" w:cs="Courier New" w:hint="eastAsia"/>
          <w:szCs w:val="21"/>
        </w:rPr>
        <w:t>本课程</w:t>
      </w:r>
      <w:r w:rsidRPr="003F28DA">
        <w:rPr>
          <w:rFonts w:ascii="宋体" w:hAnsi="宋体" w:cs="Courier New" w:hint="eastAsia"/>
          <w:szCs w:val="21"/>
        </w:rPr>
        <w:t>总</w:t>
      </w:r>
      <w:r w:rsidRPr="003F28DA">
        <w:rPr>
          <w:rFonts w:ascii="宋体" w:hAnsi="宋体" w:cs="Courier New"/>
          <w:szCs w:val="21"/>
        </w:rPr>
        <w:t>学时</w:t>
      </w:r>
      <w:r w:rsidR="00F051BA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，其中</w:t>
      </w:r>
      <w:r>
        <w:rPr>
          <w:rFonts w:ascii="宋体" w:hAnsi="宋体" w:cs="Courier New" w:hint="eastAsia"/>
          <w:szCs w:val="21"/>
        </w:rPr>
        <w:t>理论</w:t>
      </w:r>
      <w:r w:rsidR="00F051BA">
        <w:rPr>
          <w:rFonts w:ascii="宋体" w:hAnsi="宋体" w:cs="Courier New"/>
          <w:szCs w:val="21"/>
        </w:rPr>
        <w:t>32</w:t>
      </w:r>
      <w:r w:rsidRPr="003F28DA">
        <w:rPr>
          <w:rFonts w:ascii="宋体" w:hAnsi="宋体" w:cs="Courier New"/>
          <w:szCs w:val="21"/>
        </w:rPr>
        <w:t>学时，</w:t>
      </w:r>
      <w:r w:rsidRPr="003F28DA">
        <w:rPr>
          <w:rFonts w:ascii="宋体" w:hAnsi="宋体" w:cs="Courier New" w:hint="eastAsia"/>
          <w:szCs w:val="21"/>
        </w:rPr>
        <w:t>上机</w:t>
      </w:r>
      <w:r w:rsidR="00F051BA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3F28DA">
        <w:rPr>
          <w:rFonts w:ascii="宋体" w:hAnsi="宋体" w:cs="Courier New" w:hint="eastAsia"/>
          <w:szCs w:val="21"/>
        </w:rPr>
        <w:t>，课</w:t>
      </w:r>
      <w:r>
        <w:rPr>
          <w:rFonts w:ascii="宋体" w:hAnsi="宋体" w:cs="Courier New" w:hint="eastAsia"/>
          <w:szCs w:val="21"/>
        </w:rPr>
        <w:t>程</w:t>
      </w:r>
      <w:r w:rsidRPr="003F28DA">
        <w:rPr>
          <w:rFonts w:ascii="宋体" w:hAnsi="宋体" w:cs="Courier New"/>
          <w:szCs w:val="21"/>
        </w:rPr>
        <w:t>实践</w:t>
      </w:r>
      <w:r w:rsidR="00F051BA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3F28DA">
        <w:rPr>
          <w:rFonts w:ascii="宋体" w:hAnsi="宋体" w:cs="Courier New" w:hint="eastAsia"/>
          <w:szCs w:val="21"/>
        </w:rPr>
        <w:t>，</w:t>
      </w:r>
      <w:r w:rsidRPr="003F28DA">
        <w:rPr>
          <w:rFonts w:ascii="宋体" w:hAnsi="宋体" w:cs="Courier New"/>
          <w:szCs w:val="21"/>
        </w:rPr>
        <w:t>实验</w:t>
      </w:r>
      <w:r w:rsidR="00F051BA">
        <w:rPr>
          <w:rFonts w:ascii="宋体" w:hAnsi="宋体" w:cs="Courier New"/>
          <w:szCs w:val="21"/>
        </w:rPr>
        <w:t>0</w:t>
      </w:r>
      <w:r w:rsidRPr="003F28DA">
        <w:rPr>
          <w:rFonts w:ascii="宋体" w:hAnsi="宋体" w:cs="Courier New"/>
          <w:szCs w:val="21"/>
        </w:rPr>
        <w:t>学时</w:t>
      </w:r>
      <w:r w:rsidRPr="008F135A">
        <w:rPr>
          <w:rFonts w:ascii="宋体" w:hAnsi="宋体" w:cs="Courier New" w:hint="eastAsia"/>
          <w:szCs w:val="21"/>
        </w:rPr>
        <w:t>。</w:t>
      </w:r>
      <w:r w:rsidRPr="003F28DA">
        <w:rPr>
          <w:rFonts w:ascii="宋体" w:hAnsi="宋体" w:cs="Courier New" w:hint="eastAsia"/>
          <w:szCs w:val="21"/>
        </w:rPr>
        <w:t>此外，本课程根据教学需要还设置了</w:t>
      </w:r>
      <w:r w:rsidR="006C7E8F">
        <w:rPr>
          <w:rFonts w:ascii="宋体" w:hAnsi="宋体" w:cs="Courier New"/>
          <w:szCs w:val="21"/>
        </w:rPr>
        <w:t>16</w:t>
      </w:r>
      <w:r>
        <w:rPr>
          <w:rFonts w:ascii="宋体" w:hAnsi="宋体" w:cs="Courier New" w:hint="eastAsia"/>
          <w:szCs w:val="21"/>
        </w:rPr>
        <w:t>个</w:t>
      </w:r>
      <w:r w:rsidRPr="008F135A">
        <w:rPr>
          <w:rFonts w:ascii="宋体" w:hAnsi="宋体" w:cs="Courier New" w:hint="eastAsia"/>
          <w:szCs w:val="21"/>
        </w:rPr>
        <w:t>课外学时，用于习题与讨论、课程预习和复习等。</w:t>
      </w:r>
    </w:p>
    <w:p w14:paraId="2A226F36" w14:textId="77777777" w:rsidR="000E50A8" w:rsidRDefault="000E50A8" w:rsidP="000E50A8">
      <w:pPr>
        <w:widowControl/>
        <w:ind w:left="180"/>
        <w:jc w:val="center"/>
        <w:rPr>
          <w:szCs w:val="21"/>
        </w:rPr>
      </w:pPr>
      <w:r w:rsidRPr="003F28DA">
        <w:rPr>
          <w:rFonts w:hint="eastAsia"/>
          <w:szCs w:val="21"/>
        </w:rPr>
        <w:t>表</w:t>
      </w:r>
      <w:r w:rsidRPr="003F28DA">
        <w:rPr>
          <w:szCs w:val="21"/>
        </w:rPr>
        <w:t>2</w:t>
      </w:r>
      <w:r w:rsidRPr="003F28DA">
        <w:rPr>
          <w:rFonts w:hint="eastAsia"/>
          <w:szCs w:val="21"/>
        </w:rPr>
        <w:t>：课程学时分配表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4"/>
        <w:gridCol w:w="614"/>
        <w:gridCol w:w="616"/>
        <w:gridCol w:w="612"/>
        <w:gridCol w:w="738"/>
        <w:gridCol w:w="1276"/>
        <w:gridCol w:w="772"/>
        <w:gridCol w:w="994"/>
      </w:tblGrid>
      <w:tr w:rsidR="000E50A8" w:rsidRPr="00404C44" w14:paraId="3D97828C" w14:textId="77777777" w:rsidTr="00304D22">
        <w:trPr>
          <w:trHeight w:val="469"/>
          <w:tblHeader/>
          <w:jc w:val="center"/>
        </w:trPr>
        <w:tc>
          <w:tcPr>
            <w:tcW w:w="1612" w:type="pct"/>
            <w:vMerge w:val="restart"/>
            <w:vAlign w:val="center"/>
          </w:tcPr>
          <w:p w14:paraId="061121D8" w14:textId="77777777" w:rsidR="000E50A8" w:rsidRPr="007E72DA" w:rsidRDefault="00F051BA" w:rsidP="00304D22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BCE956" wp14:editId="40505A37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-8890</wp:posOffset>
                      </wp:positionV>
                      <wp:extent cx="1640205" cy="537845"/>
                      <wp:effectExtent l="0" t="0" r="23495" b="20955"/>
                      <wp:wrapNone/>
                      <wp:docPr id="966784580" name="直线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40205" cy="5378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D179FA" id="直线 26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-.7pt" to="126.6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C9NpwEAADcDAAAOAAAAZHJzL2Uyb0RvYy54bWysUslu2zAQvRfoPxC815LdKE0EyzkkTS9p&#10;ayDtB9BcLKIUh5ihLfnvS9KKu92C8jDgbI/z3nB9Nw2OHTWSBd/x5aLmTHsJyvp9x79/e3x3wxlF&#10;4ZVw4HXHT5r43ebtm/UYWr2CHpzSyBKIp3YMHe9jDG1Vkez1IGgBQfuUNICDiMnFfaVQjAl9cNWq&#10;rq+rEVAFBKmJUvThnOSbgm+MlvGrMaQjcx1Ps8VisdhdttVmLdo9itBbOY8hXjHFIKxPj16gHkQU&#10;7ID2H6jBSgQCExcShgqMsVIXDonNsv6LzXMvgi5ckjgULjLR/4OVX473fot5dDn55/AE8gclUaox&#10;UHtJZofCFtlu/AwqrVEcIhS+k8EhNycmbCqyni6y6ikymYLL66t6VTecyZRr3n+4uWqy7pVoX7oD&#10;UvykYWD50nFnfaYtWnF8ongufSnJYQ+P1rmyOufZ2PHbZtWUBgJnVU7mMsL97t4hO4q8/HLmd/8o&#10;Qzh4VcB6LdTH+R6Fded7mtP5WZEsQv5b1O5AnbaYZ8te2k4hNP+kvP7f/VL1679vfgIAAP//AwBQ&#10;SwMEFAAGAAgAAAAhABFuOH/hAAAADQEAAA8AAABkcnMvZG93bnJldi54bWxMj0FPwkAQhe8m/ofN&#10;mHghsKUVQkq3xIi9eRE1XId2bBu7s6W7QPXXO57wMi+Tl3nzvmwz2k6dafCtYwPzWQSKuHRVy7WB&#10;97diugLlA3KFnWMy8E0eNvntTYZp5S78SuddqJWEsE/RQBNCn2rty4Ys+pnricX7dIPFIOtQ62rA&#10;i4TbTsdRtNQWW5YPDfb01FD5tTtZA774oGPxMykn0T6pHcXH7cszGnN/N27XMh7XoAKN4XoBfwzS&#10;H3IpdnAnrrzqDEwXwhNE5w+gxI8XSQLqYGAlqvNM/6fIfwEAAP//AwBQSwECLQAUAAYACAAAACEA&#10;toM4kv4AAADhAQAAEwAAAAAAAAAAAAAAAAAAAAAAW0NvbnRlbnRfVHlwZXNdLnhtbFBLAQItABQA&#10;BgAIAAAAIQA4/SH/1gAAAJQBAAALAAAAAAAAAAAAAAAAAC8BAABfcmVscy8ucmVsc1BLAQItABQA&#10;BgAIAAAAIQCefC9NpwEAADcDAAAOAAAAAAAAAAAAAAAAAC4CAABkcnMvZTJvRG9jLnhtbFBLAQIt&#10;ABQABgAIAAAAIQARbjh/4QAAAA0BAAAPAAAAAAAAAAAAAAAAAAEEAABkcnMvZG93bnJldi54bWxQ&#10;SwUGAAAAAAQABADzAAAADwUAAAAA&#10;">
                      <o:lock v:ext="edit" shapetype="f"/>
                    </v:line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A1BEE1" wp14:editId="0924A1D9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-4445</wp:posOffset>
                      </wp:positionV>
                      <wp:extent cx="1648460" cy="1093470"/>
                      <wp:effectExtent l="0" t="0" r="15240" b="24130"/>
                      <wp:wrapNone/>
                      <wp:docPr id="420361759" name="直线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48460" cy="10934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CE27" id="直线 2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5pt,-.35pt" to="126.15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J+qgEAADgDAAAOAAAAZHJzL2Uyb0RvYy54bWysUk1v2zAMvQ/YfxB0X+xkadYacXpo1126&#10;LUC3H8BIcixMFgVSiZ1/P0lN033chvlAiF/PfI9c306DE0dDbNG3cj6rpTBeobZ+38rv3x7eXUvB&#10;EbwGh9608mRY3m7evlmPoTEL7NFpQyKBeG7G0Mo+xtBUFaveDMAzDManZIc0QEwu7StNMCb0wVWL&#10;ul5VI5IOhMowp+j9c1JuCn7XGRW/dh2bKFwr02yxWCp2l221WUOzJwi9Vecx4B+mGMD69NML1D1E&#10;EAeyf0ENVhEydnGmcKiw66wyhUNiM6//YPPUQzCFSxKHw0Um/n+w6svxzm8pj64m/xQeUf3gJEo1&#10;Bm4uyexw2JLYjZ9RpzXCIWLhO3U05ObERExF1tNFVjNFoVJwvlpeL1dJfZVy8/rm/fJDEb6C5qU9&#10;EMdPBgeRH6101mfe0MDxkWMeB5qXkhz2+GCdK7tzXoytvLlaXJUGRmd1TuYypv3uzpE4Qt5++fLC&#10;E9hvZYQHrwtYb0B/PL8jWPf8TvXOnyXJKuTj4maH+rSlDJe9tJ4CfD6lvP9f/VL1evCbnwAAAP//&#10;AwBQSwMEFAAGAAgAAAAhAIH7zCXgAAAADQEAAA8AAABkcnMvZG93bnJldi54bWxMT0FOw0AMvCPx&#10;h5WRuFTtpqlKUZpNhSi5caGAuLpZk0RkvWl22wZej3uCi63RjMcz+WZ0nTrREFrPBuazBBRx5W3L&#10;tYG313J6DypEZIudZzLwTQE2xfVVjpn1Z36h0y7WSkw4ZGigibHPtA5VQw7DzPfEwn36wWEUONTa&#10;DngWc9fpNEnutMOW5UODPT02VH3tjs5AKN/pUP5Mqknysag9pYft8xMac3szbtcyHtagIo3x7wIu&#10;HSQ/FBJs749sg+oMTFcLUV42KKHTZSp4L7rVfAm6yPX/FsUvAAAA//8DAFBLAQItABQABgAIAAAA&#10;IQC2gziS/gAAAOEBAAATAAAAAAAAAAAAAAAAAAAAAABbQ29udGVudF9UeXBlc10ueG1sUEsBAi0A&#10;FAAGAAgAAAAhADj9If/WAAAAlAEAAAsAAAAAAAAAAAAAAAAALwEAAF9yZWxzLy5yZWxzUEsBAi0A&#10;FAAGAAgAAAAhAE8qon6qAQAAOAMAAA4AAAAAAAAAAAAAAAAALgIAAGRycy9lMm9Eb2MueG1sUEsB&#10;Ai0AFAAGAAgAAAAhAIH7zCXgAAAADQEAAA8AAAAAAAAAAAAAAAAABAQAAGRycy9kb3ducmV2Lnht&#10;bFBLBQYAAAAABAAEAPMAAAAR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="000E50A8" w:rsidRPr="007E72DA">
              <w:rPr>
                <w:rFonts w:ascii="Times New Roman" w:hAnsi="Times New Roman"/>
                <w:bCs/>
                <w:sz w:val="21"/>
                <w:szCs w:val="21"/>
              </w:rPr>
              <w:t>教学环节</w:t>
            </w:r>
            <w:proofErr w:type="spellEnd"/>
          </w:p>
          <w:p w14:paraId="5A4C09EC" w14:textId="77777777" w:rsidR="000E50A8" w:rsidRPr="007E72DA" w:rsidRDefault="000E50A8" w:rsidP="00F051BA">
            <w:pPr>
              <w:pStyle w:val="a3"/>
              <w:spacing w:before="0" w:beforeAutospacing="0" w:after="0" w:afterAutospacing="0"/>
              <w:ind w:firstLineChars="800" w:firstLine="1680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时数</w:t>
            </w:r>
            <w:proofErr w:type="spellEnd"/>
          </w:p>
          <w:p w14:paraId="32259440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知识单元</w:t>
            </w:r>
            <w:proofErr w:type="spellEnd"/>
          </w:p>
        </w:tc>
        <w:tc>
          <w:tcPr>
            <w:tcW w:w="2789" w:type="pct"/>
            <w:gridSpan w:val="6"/>
            <w:vAlign w:val="center"/>
          </w:tcPr>
          <w:p w14:paraId="66B53C35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课内总学时</w:t>
            </w:r>
            <w:proofErr w:type="spellEnd"/>
          </w:p>
        </w:tc>
        <w:tc>
          <w:tcPr>
            <w:tcW w:w="599" w:type="pct"/>
            <w:vMerge w:val="restart"/>
            <w:vAlign w:val="center"/>
          </w:tcPr>
          <w:p w14:paraId="51D398BE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课外学时</w:t>
            </w:r>
            <w:proofErr w:type="spellEnd"/>
          </w:p>
        </w:tc>
      </w:tr>
      <w:tr w:rsidR="000E50A8" w:rsidRPr="00404C44" w14:paraId="7DAED702" w14:textId="77777777" w:rsidTr="00304D22">
        <w:trPr>
          <w:trHeight w:val="469"/>
          <w:tblHeader/>
          <w:jc w:val="center"/>
        </w:trPr>
        <w:tc>
          <w:tcPr>
            <w:tcW w:w="1612" w:type="pct"/>
            <w:vMerge/>
            <w:vAlign w:val="center"/>
          </w:tcPr>
          <w:p w14:paraId="7878004F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2EB0D388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理论</w:t>
            </w:r>
            <w:proofErr w:type="spellEnd"/>
          </w:p>
        </w:tc>
        <w:tc>
          <w:tcPr>
            <w:tcW w:w="371" w:type="pct"/>
            <w:vAlign w:val="center"/>
          </w:tcPr>
          <w:p w14:paraId="50AFD38F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上机</w:t>
            </w:r>
            <w:proofErr w:type="spellEnd"/>
          </w:p>
        </w:tc>
        <w:tc>
          <w:tcPr>
            <w:tcW w:w="369" w:type="pct"/>
            <w:vAlign w:val="center"/>
          </w:tcPr>
          <w:p w14:paraId="0453F5E9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课程实践</w:t>
            </w:r>
            <w:proofErr w:type="spellEnd"/>
          </w:p>
        </w:tc>
        <w:tc>
          <w:tcPr>
            <w:tcW w:w="445" w:type="pct"/>
            <w:vAlign w:val="center"/>
          </w:tcPr>
          <w:p w14:paraId="240DA0C5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实验</w:t>
            </w:r>
            <w:proofErr w:type="spellEnd"/>
          </w:p>
        </w:tc>
        <w:tc>
          <w:tcPr>
            <w:tcW w:w="769" w:type="pct"/>
            <w:vAlign w:val="center"/>
          </w:tcPr>
          <w:p w14:paraId="39DD7717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线上</w:t>
            </w:r>
            <w:proofErr w:type="spellEnd"/>
          </w:p>
          <w:p w14:paraId="002E78D0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（</w:t>
            </w: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翻转课堂</w:t>
            </w:r>
            <w:proofErr w:type="spellEnd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）</w:t>
            </w:r>
          </w:p>
        </w:tc>
        <w:tc>
          <w:tcPr>
            <w:tcW w:w="465" w:type="pct"/>
            <w:vAlign w:val="center"/>
          </w:tcPr>
          <w:p w14:paraId="11DD73AB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proofErr w:type="spellStart"/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小计</w:t>
            </w:r>
            <w:proofErr w:type="spellEnd"/>
          </w:p>
        </w:tc>
        <w:tc>
          <w:tcPr>
            <w:tcW w:w="599" w:type="pct"/>
            <w:vMerge/>
            <w:vAlign w:val="center"/>
          </w:tcPr>
          <w:p w14:paraId="77AB321F" w14:textId="77777777" w:rsidR="000E50A8" w:rsidRPr="007E72DA" w:rsidRDefault="000E50A8" w:rsidP="00304D22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0E50A8" w:rsidRPr="00404C44" w14:paraId="4049CEED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377B74F8" w14:textId="77777777" w:rsidR="000E50A8" w:rsidRPr="00F051BA" w:rsidRDefault="000E50A8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proofErr w:type="spellStart"/>
            <w:r w:rsidRPr="00F051BA">
              <w:rPr>
                <w:rFonts w:hint="eastAsia"/>
                <w:color w:val="000000" w:themeColor="text1"/>
                <w:sz w:val="21"/>
                <w:szCs w:val="21"/>
              </w:rPr>
              <w:t>知识单元</w:t>
            </w:r>
            <w:proofErr w:type="gramStart"/>
            <w:r w:rsidRPr="00F051BA">
              <w:rPr>
                <w:color w:val="000000" w:themeColor="text1"/>
                <w:sz w:val="21"/>
                <w:szCs w:val="21"/>
              </w:rPr>
              <w:t>一</w:t>
            </w:r>
            <w:proofErr w:type="gramEnd"/>
            <w:r w:rsidRPr="00F051BA">
              <w:rPr>
                <w:rFonts w:hint="eastAsia"/>
                <w:color w:val="000000" w:themeColor="text1"/>
                <w:sz w:val="21"/>
                <w:szCs w:val="21"/>
              </w:rPr>
              <w:t>：</w:t>
            </w:r>
            <w:r w:rsidR="00F051BA" w:rsidRPr="00F051BA">
              <w:rPr>
                <w:rFonts w:hint="eastAsia"/>
                <w:color w:val="000000" w:themeColor="text1"/>
                <w:sz w:val="21"/>
                <w:szCs w:val="21"/>
                <w:lang w:eastAsia="zh-CN"/>
              </w:rPr>
              <w:t>自我介绍</w:t>
            </w:r>
            <w:proofErr w:type="spellEnd"/>
          </w:p>
        </w:tc>
        <w:tc>
          <w:tcPr>
            <w:tcW w:w="370" w:type="pct"/>
            <w:vAlign w:val="center"/>
          </w:tcPr>
          <w:p w14:paraId="164310B5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 w:rsidRPr="00F051BA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71" w:type="pct"/>
            <w:vAlign w:val="center"/>
          </w:tcPr>
          <w:p w14:paraId="25E4B597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5217206B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5C439C69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28D4456F" w14:textId="77777777" w:rsidR="000E50A8" w:rsidRPr="007E72DA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72786C44" w14:textId="6818BA8D" w:rsidR="000E50A8" w:rsidRPr="007E72DA" w:rsidRDefault="008871E6" w:rsidP="008871E6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99" w:type="pct"/>
            <w:vAlign w:val="center"/>
          </w:tcPr>
          <w:p w14:paraId="10DE6EB5" w14:textId="77777777" w:rsidR="000E50A8" w:rsidRPr="00F051BA" w:rsidRDefault="00DB5093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4</w:t>
            </w:r>
          </w:p>
        </w:tc>
      </w:tr>
      <w:tr w:rsidR="000E50A8" w:rsidRPr="00404C44" w14:paraId="3BAA6101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6A942446" w14:textId="77777777" w:rsidR="000E50A8" w:rsidRPr="00404C44" w:rsidRDefault="00F051BA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知识单元二：练习发音</w:t>
            </w:r>
          </w:p>
        </w:tc>
        <w:tc>
          <w:tcPr>
            <w:tcW w:w="370" w:type="pct"/>
            <w:vAlign w:val="center"/>
          </w:tcPr>
          <w:p w14:paraId="50408AE3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 w:rsidRPr="00F051BA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71" w:type="pct"/>
            <w:vAlign w:val="center"/>
          </w:tcPr>
          <w:p w14:paraId="571D1129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112844EA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50E87184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0057AAC0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3E3E3A67" w14:textId="4667F956" w:rsidR="000E50A8" w:rsidRPr="00404C44" w:rsidRDefault="008871E6" w:rsidP="008871E6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99" w:type="pct"/>
            <w:vAlign w:val="center"/>
          </w:tcPr>
          <w:p w14:paraId="7453532A" w14:textId="77777777" w:rsidR="000E50A8" w:rsidRPr="00F051BA" w:rsidRDefault="00DB5093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8</w:t>
            </w:r>
          </w:p>
        </w:tc>
      </w:tr>
      <w:tr w:rsidR="000E50A8" w:rsidRPr="00404C44" w14:paraId="59FDF58D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125828D3" w14:textId="77777777" w:rsidR="000E50A8" w:rsidRPr="00404C44" w:rsidRDefault="00F051BA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知识单元三：公开发表</w:t>
            </w:r>
          </w:p>
        </w:tc>
        <w:tc>
          <w:tcPr>
            <w:tcW w:w="370" w:type="pct"/>
            <w:vAlign w:val="center"/>
          </w:tcPr>
          <w:p w14:paraId="5B22E8BD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1" w:type="pct"/>
            <w:vAlign w:val="center"/>
          </w:tcPr>
          <w:p w14:paraId="65477C71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027DD678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0995DC9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06AFB799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1E232F51" w14:textId="1DD528DE" w:rsidR="000E50A8" w:rsidRPr="00404C44" w:rsidRDefault="008871E6" w:rsidP="008871E6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99" w:type="pct"/>
            <w:vAlign w:val="center"/>
          </w:tcPr>
          <w:p w14:paraId="46DAFBE2" w14:textId="77777777" w:rsidR="000E50A8" w:rsidRPr="00F051BA" w:rsidRDefault="00DB5093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4</w:t>
            </w:r>
          </w:p>
        </w:tc>
      </w:tr>
      <w:tr w:rsidR="000E50A8" w:rsidRPr="00404C44" w14:paraId="316E7DBA" w14:textId="77777777" w:rsidTr="00304D22">
        <w:trPr>
          <w:trHeight w:val="340"/>
          <w:jc w:val="center"/>
        </w:trPr>
        <w:tc>
          <w:tcPr>
            <w:tcW w:w="1612" w:type="pct"/>
            <w:vAlign w:val="center"/>
          </w:tcPr>
          <w:p w14:paraId="7EC20400" w14:textId="77777777" w:rsidR="000E50A8" w:rsidRPr="00404C44" w:rsidRDefault="00F051BA" w:rsidP="00F051BA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总计</w:t>
            </w:r>
          </w:p>
        </w:tc>
        <w:tc>
          <w:tcPr>
            <w:tcW w:w="370" w:type="pct"/>
            <w:vAlign w:val="center"/>
          </w:tcPr>
          <w:p w14:paraId="742075C6" w14:textId="77777777" w:rsidR="000E50A8" w:rsidRPr="00F051BA" w:rsidRDefault="00F051BA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051BA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 w:rsidRPr="00F051BA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71" w:type="pct"/>
            <w:vAlign w:val="center"/>
          </w:tcPr>
          <w:p w14:paraId="1C531DD9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BACDD7B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71B994BE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778C2DCA" w14:textId="77777777" w:rsidR="000E50A8" w:rsidRPr="00404C44" w:rsidRDefault="000E50A8" w:rsidP="00F051BA">
            <w:pPr>
              <w:pStyle w:val="a3"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57C58675" w14:textId="73087FCF" w:rsidR="000E50A8" w:rsidRPr="00404C44" w:rsidRDefault="008871E6" w:rsidP="008871E6">
            <w:pPr>
              <w:pStyle w:val="a3"/>
              <w:jc w:val="center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99" w:type="pct"/>
            <w:vAlign w:val="center"/>
          </w:tcPr>
          <w:p w14:paraId="4FC41BE2" w14:textId="77777777" w:rsidR="000E50A8" w:rsidRPr="00F051BA" w:rsidRDefault="00DB5093" w:rsidP="00F051B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</w:tr>
    </w:tbl>
    <w:p w14:paraId="76DA0D20" w14:textId="77777777" w:rsidR="000E50A8" w:rsidRDefault="000E50A8" w:rsidP="000E50A8">
      <w:pPr>
        <w:widowControl/>
        <w:spacing w:line="400" w:lineRule="exact"/>
        <w:jc w:val="left"/>
        <w:rPr>
          <w:rFonts w:ascii="宋体" w:hAnsi="宋体"/>
          <w:b/>
          <w:bCs/>
          <w:color w:val="FF0000"/>
          <w:kern w:val="0"/>
          <w:szCs w:val="21"/>
        </w:rPr>
      </w:pPr>
    </w:p>
    <w:p w14:paraId="26368C8C" w14:textId="77777777" w:rsidR="000E50A8" w:rsidRPr="001E2185" w:rsidRDefault="000E50A8" w:rsidP="000E50A8">
      <w:pPr>
        <w:ind w:right="480"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七、</w:t>
      </w:r>
      <w:bookmarkStart w:id="2" w:name="_Hlk120290965"/>
      <w:r w:rsidRPr="001E2185">
        <w:rPr>
          <w:rFonts w:ascii="黑体" w:eastAsia="黑体" w:hAnsi="黑体" w:hint="eastAsia"/>
          <w:bCs/>
          <w:sz w:val="24"/>
        </w:rPr>
        <w:t>教学资源</w:t>
      </w:r>
      <w:bookmarkEnd w:id="2"/>
    </w:p>
    <w:p w14:paraId="15BA9D85" w14:textId="77777777" w:rsidR="000E50A8" w:rsidRPr="00EE46F3" w:rsidRDefault="000E50A8" w:rsidP="000E50A8">
      <w:pPr>
        <w:pStyle w:val="a3"/>
        <w:spacing w:before="0" w:beforeAutospacing="0" w:after="0" w:afterAutospacing="0" w:line="400" w:lineRule="exact"/>
        <w:ind w:firstLineChars="200" w:firstLine="420"/>
        <w:rPr>
          <w:rFonts w:ascii="Times New Roman" w:hAnsi="Times New Roman"/>
          <w:b/>
          <w:bCs/>
          <w:kern w:val="2"/>
          <w:sz w:val="21"/>
          <w:szCs w:val="21"/>
        </w:rPr>
      </w:pPr>
      <w:r w:rsidRPr="00EE46F3">
        <w:rPr>
          <w:rFonts w:hint="eastAsia"/>
          <w:color w:val="000000"/>
          <w:sz w:val="21"/>
          <w:szCs w:val="21"/>
        </w:rPr>
        <w:t>1.教材与讲义</w:t>
      </w:r>
    </w:p>
    <w:p w14:paraId="3339B5CF" w14:textId="77777777" w:rsidR="000E50A8" w:rsidRPr="00D664D1" w:rsidRDefault="000E50A8" w:rsidP="00D664D1">
      <w:pPr>
        <w:spacing w:line="400" w:lineRule="exact"/>
        <w:ind w:leftChars="200" w:left="424" w:hangingChars="2" w:hanging="4"/>
        <w:rPr>
          <w:rFonts w:ascii="宋体" w:hAnsi="宋体"/>
          <w:color w:val="000000" w:themeColor="text1"/>
          <w:kern w:val="0"/>
          <w:szCs w:val="21"/>
        </w:rPr>
      </w:pPr>
      <w:r w:rsidRPr="00D664D1">
        <w:rPr>
          <w:rFonts w:ascii="宋体" w:hAnsi="宋体" w:hint="eastAsia"/>
          <w:color w:val="000000" w:themeColor="text1"/>
          <w:szCs w:val="21"/>
        </w:rPr>
        <w:t>（1）</w:t>
      </w:r>
      <w:r w:rsidR="00392BB5" w:rsidRPr="00D664D1">
        <w:rPr>
          <w:rFonts w:ascii="宋体" w:hAnsi="宋体" w:hint="eastAsia"/>
          <w:color w:val="000000" w:themeColor="text1"/>
          <w:kern w:val="0"/>
          <w:szCs w:val="21"/>
        </w:rPr>
        <w:t>《新经典日本语 会话教程 第一册》，刘利国，外语教学与研究出版社，2</w:t>
      </w:r>
      <w:r w:rsidR="00392BB5" w:rsidRPr="00D664D1">
        <w:rPr>
          <w:rFonts w:ascii="宋体" w:hAnsi="宋体"/>
          <w:color w:val="000000" w:themeColor="text1"/>
          <w:kern w:val="0"/>
          <w:szCs w:val="21"/>
        </w:rPr>
        <w:t>015</w:t>
      </w:r>
      <w:r w:rsidR="00392BB5"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48008C68" w14:textId="77777777" w:rsidR="000E50A8" w:rsidRPr="001E2185" w:rsidRDefault="000E50A8" w:rsidP="000E50A8">
      <w:pPr>
        <w:spacing w:line="400" w:lineRule="exact"/>
        <w:ind w:firstLineChars="200" w:firstLine="420"/>
        <w:jc w:val="left"/>
        <w:rPr>
          <w:color w:val="FF0000"/>
          <w:szCs w:val="21"/>
        </w:rPr>
      </w:pPr>
      <w:r w:rsidRPr="001E2185">
        <w:rPr>
          <w:rFonts w:hint="eastAsia"/>
          <w:color w:val="000000"/>
          <w:szCs w:val="21"/>
        </w:rPr>
        <w:t>2.</w:t>
      </w:r>
      <w:r w:rsidRPr="001E2185">
        <w:rPr>
          <w:rFonts w:hint="eastAsia"/>
          <w:color w:val="000000"/>
          <w:szCs w:val="21"/>
        </w:rPr>
        <w:t>主要参考书</w:t>
      </w:r>
    </w:p>
    <w:p w14:paraId="58175330" w14:textId="77777777" w:rsidR="007B18CD" w:rsidRPr="00D664D1" w:rsidRDefault="000E50A8" w:rsidP="00D664D1">
      <w:pPr>
        <w:spacing w:line="400" w:lineRule="exact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3F28DA">
        <w:rPr>
          <w:rFonts w:ascii="仿宋_GB2312" w:eastAsia="仿宋_GB2312" w:hint="eastAsia"/>
          <w:color w:val="000000"/>
          <w:szCs w:val="21"/>
        </w:rPr>
        <w:t xml:space="preserve">   </w:t>
      </w:r>
      <w:r w:rsidRPr="00D664D1">
        <w:rPr>
          <w:rFonts w:ascii="仿宋_GB2312" w:eastAsia="仿宋_GB2312" w:hint="eastAsia"/>
          <w:color w:val="000000" w:themeColor="text1"/>
          <w:szCs w:val="21"/>
        </w:rPr>
        <w:t xml:space="preserve"> </w:t>
      </w:r>
      <w:r w:rsidRPr="00D664D1">
        <w:rPr>
          <w:rFonts w:ascii="宋体" w:hAnsi="宋体" w:hint="eastAsia"/>
          <w:color w:val="000000" w:themeColor="text1"/>
          <w:szCs w:val="21"/>
        </w:rPr>
        <w:t>（1）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《新版中日交流标准日本语初级上册》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，第二版，唐磊，人民教育出版社，2</w:t>
      </w:r>
      <w:r w:rsidR="007B18CD" w:rsidRPr="00D664D1">
        <w:rPr>
          <w:rFonts w:ascii="宋体" w:hAnsi="宋体"/>
          <w:color w:val="000000" w:themeColor="text1"/>
          <w:kern w:val="0"/>
          <w:szCs w:val="21"/>
        </w:rPr>
        <w:t>013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  <w:r w:rsidR="007B18CD" w:rsidRPr="00D664D1">
        <w:rPr>
          <w:rFonts w:ascii="仿宋_GB2312" w:eastAsia="仿宋_GB2312" w:hint="eastAsia"/>
          <w:color w:val="000000" w:themeColor="text1"/>
          <w:szCs w:val="21"/>
        </w:rPr>
        <w:t xml:space="preserve">  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（</w:t>
      </w:r>
      <w:r w:rsidR="007B18CD" w:rsidRPr="00D664D1">
        <w:rPr>
          <w:rFonts w:ascii="宋体" w:hAnsi="宋体"/>
          <w:color w:val="000000" w:themeColor="text1"/>
          <w:szCs w:val="21"/>
        </w:rPr>
        <w:t>2</w:t>
      </w:r>
      <w:r w:rsidR="007B18CD" w:rsidRPr="00D664D1">
        <w:rPr>
          <w:rFonts w:ascii="宋体" w:hAnsi="宋体" w:hint="eastAsia"/>
          <w:color w:val="000000" w:themeColor="text1"/>
          <w:szCs w:val="21"/>
        </w:rPr>
        <w:t>）《新日语基础教程1》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="00D664D1" w:rsidRPr="00D664D1">
        <w:rPr>
          <w:rFonts w:ascii="宋体" w:hAnsi="宋体" w:hint="eastAsia"/>
          <w:color w:val="000000" w:themeColor="text1"/>
          <w:kern w:val="0"/>
          <w:szCs w:val="21"/>
        </w:rPr>
        <w:t>财团法人海外技术者研修学会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="00D664D1" w:rsidRPr="00D664D1">
        <w:rPr>
          <w:rFonts w:ascii="宋体" w:hAnsi="宋体" w:hint="eastAsia"/>
          <w:color w:val="000000" w:themeColor="text1"/>
          <w:kern w:val="0"/>
          <w:szCs w:val="21"/>
        </w:rPr>
        <w:t>外语教学与研究出版社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="00D664D1" w:rsidRPr="00D664D1">
        <w:rPr>
          <w:rFonts w:ascii="宋体" w:hAnsi="宋体"/>
          <w:color w:val="000000" w:themeColor="text1"/>
          <w:kern w:val="0"/>
          <w:szCs w:val="21"/>
        </w:rPr>
        <w:t>2009</w:t>
      </w:r>
      <w:r w:rsidR="007B18CD"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11DF3760" w14:textId="77777777" w:rsidR="00D664D1" w:rsidRPr="00D664D1" w:rsidRDefault="00D664D1" w:rsidP="00D664D1">
      <w:pPr>
        <w:spacing w:line="400" w:lineRule="exact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D664D1">
        <w:rPr>
          <w:rFonts w:ascii="仿宋_GB2312" w:eastAsia="仿宋_GB2312" w:hint="eastAsia"/>
          <w:color w:val="000000" w:themeColor="text1"/>
          <w:szCs w:val="21"/>
        </w:rPr>
        <w:t xml:space="preserve">  </w:t>
      </w:r>
      <w:r w:rsidRPr="00D664D1">
        <w:rPr>
          <w:rFonts w:ascii="仿宋_GB2312" w:eastAsia="仿宋_GB2312"/>
          <w:color w:val="000000" w:themeColor="text1"/>
          <w:szCs w:val="21"/>
        </w:rPr>
        <w:t xml:space="preserve">  </w:t>
      </w:r>
      <w:r w:rsidRPr="00D664D1">
        <w:rPr>
          <w:rFonts w:ascii="宋体" w:hAnsi="宋体" w:hint="eastAsia"/>
          <w:color w:val="000000" w:themeColor="text1"/>
          <w:szCs w:val="21"/>
        </w:rPr>
        <w:t>（</w:t>
      </w:r>
      <w:r w:rsidRPr="00D664D1">
        <w:rPr>
          <w:rFonts w:ascii="宋体" w:hAnsi="宋体"/>
          <w:color w:val="000000" w:themeColor="text1"/>
          <w:szCs w:val="21"/>
        </w:rPr>
        <w:t>3</w:t>
      </w:r>
      <w:r w:rsidRPr="00D664D1">
        <w:rPr>
          <w:rFonts w:ascii="宋体" w:hAnsi="宋体" w:hint="eastAsia"/>
          <w:color w:val="000000" w:themeColor="text1"/>
          <w:szCs w:val="21"/>
        </w:rPr>
        <w:t>）《零起点 日语入门图解一看就会》</w:t>
      </w:r>
      <w:r w:rsidR="004A5000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（日）川边诚，中译出版社，2</w:t>
      </w:r>
      <w:r w:rsidRPr="00D664D1">
        <w:rPr>
          <w:rFonts w:ascii="宋体" w:hAnsi="宋体"/>
          <w:color w:val="000000" w:themeColor="text1"/>
          <w:kern w:val="0"/>
          <w:szCs w:val="21"/>
        </w:rPr>
        <w:t>014</w:t>
      </w:r>
      <w:r w:rsidRPr="00D664D1">
        <w:rPr>
          <w:rFonts w:ascii="宋体" w:hAnsi="宋体" w:hint="eastAsia"/>
          <w:color w:val="000000" w:themeColor="text1"/>
          <w:kern w:val="0"/>
          <w:szCs w:val="21"/>
        </w:rPr>
        <w:t>年</w:t>
      </w:r>
    </w:p>
    <w:p w14:paraId="3B5C16AC" w14:textId="0EB563AF" w:rsidR="000E50A8" w:rsidRPr="005D5C4A" w:rsidRDefault="005D5C4A" w:rsidP="000E50A8">
      <w:pPr>
        <w:widowControl/>
        <w:spacing w:line="400" w:lineRule="exact"/>
        <w:ind w:firstLineChars="200" w:firstLine="420"/>
        <w:jc w:val="left"/>
        <w:rPr>
          <w:color w:val="000000" w:themeColor="text1"/>
          <w:szCs w:val="21"/>
        </w:rPr>
      </w:pPr>
      <w:r w:rsidRPr="005D5C4A">
        <w:rPr>
          <w:rFonts w:hint="eastAsia"/>
          <w:color w:val="000000" w:themeColor="text1"/>
          <w:szCs w:val="21"/>
        </w:rPr>
        <w:t>3</w:t>
      </w:r>
      <w:r w:rsidRPr="005D5C4A">
        <w:rPr>
          <w:color w:val="000000" w:themeColor="text1"/>
          <w:szCs w:val="21"/>
        </w:rPr>
        <w:t>.</w:t>
      </w:r>
      <w:r w:rsidRPr="005D5C4A">
        <w:rPr>
          <w:rFonts w:ascii="宋体" w:hAnsi="宋体" w:hint="eastAsia"/>
          <w:color w:val="000000" w:themeColor="text1"/>
          <w:szCs w:val="21"/>
        </w:rPr>
        <w:t>线上资源</w:t>
      </w:r>
    </w:p>
    <w:p w14:paraId="1671CF67" w14:textId="6895EC8A" w:rsidR="005D5C4A" w:rsidRPr="005D5C4A" w:rsidRDefault="005D5C4A" w:rsidP="000E50A8">
      <w:pPr>
        <w:widowControl/>
        <w:spacing w:line="400" w:lineRule="exact"/>
        <w:ind w:firstLineChars="200" w:firstLine="420"/>
        <w:jc w:val="left"/>
        <w:rPr>
          <w:rFonts w:hint="eastAsia"/>
          <w:color w:val="000000" w:themeColor="text1"/>
          <w:szCs w:val="21"/>
        </w:rPr>
      </w:pPr>
      <w:r w:rsidRPr="005D5C4A">
        <w:rPr>
          <w:rFonts w:hint="eastAsia"/>
          <w:color w:val="000000" w:themeColor="text1"/>
          <w:szCs w:val="21"/>
        </w:rPr>
        <w:t xml:space="preserve"> </w:t>
      </w:r>
      <w:proofErr w:type="gramStart"/>
      <w:r w:rsidRPr="005D5C4A">
        <w:rPr>
          <w:rFonts w:hint="eastAsia"/>
          <w:color w:val="000000" w:themeColor="text1"/>
          <w:szCs w:val="21"/>
        </w:rPr>
        <w:t>超星学习通</w:t>
      </w:r>
      <w:proofErr w:type="gramEnd"/>
      <w:r w:rsidRPr="005D5C4A">
        <w:rPr>
          <w:rFonts w:hint="eastAsia"/>
          <w:color w:val="000000" w:themeColor="text1"/>
          <w:szCs w:val="21"/>
        </w:rPr>
        <w:t>，</w:t>
      </w:r>
      <w:r w:rsidRPr="005D5C4A">
        <w:rPr>
          <w:rFonts w:hint="eastAsia"/>
          <w:color w:val="000000" w:themeColor="text1"/>
          <w:szCs w:val="21"/>
        </w:rPr>
        <w:t>日语会话</w:t>
      </w:r>
      <w:r w:rsidRPr="005D5C4A">
        <w:rPr>
          <w:rFonts w:ascii="Cambria Math" w:hAnsi="Cambria Math" w:cs="Cambria Math" w:hint="eastAsia"/>
          <w:color w:val="000000" w:themeColor="text1"/>
          <w:szCs w:val="21"/>
          <w:lang w:eastAsia="ja-JP"/>
        </w:rPr>
        <w:t>Ⅰ</w:t>
      </w:r>
      <w:r w:rsidRPr="005D5C4A">
        <w:rPr>
          <w:rFonts w:ascii="Cambria Math" w:hAnsi="Cambria Math" w:cs="Cambria Math" w:hint="eastAsia"/>
          <w:color w:val="000000" w:themeColor="text1"/>
          <w:szCs w:val="21"/>
        </w:rPr>
        <w:t>，中村忠义，三江学院</w:t>
      </w:r>
    </w:p>
    <w:p w14:paraId="3326B92A" w14:textId="77777777" w:rsidR="005D5C4A" w:rsidRPr="00087F4B" w:rsidRDefault="005D5C4A" w:rsidP="000E50A8">
      <w:pPr>
        <w:widowControl/>
        <w:spacing w:line="400" w:lineRule="exact"/>
        <w:ind w:firstLineChars="200" w:firstLine="420"/>
        <w:jc w:val="left"/>
        <w:rPr>
          <w:rFonts w:hint="eastAsia"/>
          <w:color w:val="FF0000"/>
          <w:szCs w:val="21"/>
        </w:rPr>
      </w:pPr>
    </w:p>
    <w:p w14:paraId="56DE922F" w14:textId="77777777" w:rsidR="000E50A8" w:rsidRPr="001E2185" w:rsidRDefault="000E50A8" w:rsidP="000E50A8">
      <w:pPr>
        <w:ind w:firstLineChars="100" w:firstLine="24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八、学习要求与课程考核</w:t>
      </w:r>
    </w:p>
    <w:p w14:paraId="339AFCC7" w14:textId="77777777" w:rsidR="000E50A8" w:rsidRPr="008F135A" w:rsidRDefault="000E50A8" w:rsidP="0097573D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1.学习要求</w:t>
      </w:r>
    </w:p>
    <w:p w14:paraId="5BE020C1" w14:textId="77777777" w:rsidR="000E50A8" w:rsidRPr="0097573D" w:rsidRDefault="00392BB5" w:rsidP="0097573D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97573D">
        <w:rPr>
          <w:rFonts w:hint="eastAsia"/>
          <w:color w:val="000000" w:themeColor="text1"/>
          <w:szCs w:val="21"/>
        </w:rPr>
        <w:t>学生认真听讲，</w:t>
      </w:r>
      <w:r w:rsidR="0097573D" w:rsidRPr="0097573D">
        <w:rPr>
          <w:rFonts w:hint="eastAsia"/>
          <w:color w:val="000000" w:themeColor="text1"/>
          <w:szCs w:val="21"/>
        </w:rPr>
        <w:t>课前预习，课后复习</w:t>
      </w:r>
      <w:r w:rsidR="000E50A8" w:rsidRPr="0097573D">
        <w:rPr>
          <w:rFonts w:hint="eastAsia"/>
          <w:color w:val="000000" w:themeColor="text1"/>
          <w:szCs w:val="21"/>
        </w:rPr>
        <w:t>。</w:t>
      </w:r>
    </w:p>
    <w:p w14:paraId="40556A60" w14:textId="77777777" w:rsidR="000E50A8" w:rsidRPr="008F135A" w:rsidRDefault="000E50A8" w:rsidP="0097573D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2.考核方式</w:t>
      </w:r>
    </w:p>
    <w:p w14:paraId="27DEABAF" w14:textId="77777777" w:rsidR="000E50A8" w:rsidRPr="0097573D" w:rsidRDefault="0097573D" w:rsidP="0097573D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97573D">
        <w:rPr>
          <w:rFonts w:hint="eastAsia"/>
          <w:color w:val="000000" w:themeColor="text1"/>
          <w:szCs w:val="21"/>
        </w:rPr>
        <w:lastRenderedPageBreak/>
        <w:t>本课程考核方式为期末口试，无期中考试</w:t>
      </w:r>
      <w:r w:rsidR="000E50A8" w:rsidRPr="0097573D">
        <w:rPr>
          <w:rFonts w:hint="eastAsia"/>
          <w:color w:val="000000" w:themeColor="text1"/>
          <w:szCs w:val="21"/>
        </w:rPr>
        <w:t>。</w:t>
      </w:r>
    </w:p>
    <w:p w14:paraId="246D2501" w14:textId="77777777" w:rsidR="000E50A8" w:rsidRPr="008F135A" w:rsidRDefault="000E50A8" w:rsidP="0097573D">
      <w:pPr>
        <w:spacing w:line="400" w:lineRule="exac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8F135A">
        <w:rPr>
          <w:rFonts w:ascii="宋体" w:hAnsi="宋体" w:hint="eastAsia"/>
          <w:color w:val="000000"/>
          <w:kern w:val="0"/>
          <w:szCs w:val="21"/>
        </w:rPr>
        <w:t>3.评分标准</w:t>
      </w:r>
    </w:p>
    <w:p w14:paraId="0A315555" w14:textId="77777777" w:rsidR="000E50A8" w:rsidRPr="0097573D" w:rsidRDefault="0097573D" w:rsidP="0097573D">
      <w:pPr>
        <w:widowControl/>
        <w:spacing w:line="400" w:lineRule="exact"/>
        <w:ind w:firstLineChars="200" w:firstLine="420"/>
        <w:rPr>
          <w:color w:val="000000" w:themeColor="text1"/>
          <w:szCs w:val="21"/>
        </w:rPr>
      </w:pPr>
      <w:r w:rsidRPr="0097573D">
        <w:rPr>
          <w:rFonts w:hint="eastAsia"/>
          <w:color w:val="000000" w:themeColor="text1"/>
          <w:szCs w:val="21"/>
        </w:rPr>
        <w:t>总成绩</w:t>
      </w:r>
      <w:r w:rsidRPr="0097573D">
        <w:rPr>
          <w:color w:val="000000" w:themeColor="text1"/>
          <w:szCs w:val="21"/>
        </w:rPr>
        <w:t>=</w:t>
      </w:r>
      <w:r w:rsidRPr="0097573D">
        <w:rPr>
          <w:rFonts w:hint="eastAsia"/>
          <w:color w:val="000000" w:themeColor="text1"/>
          <w:szCs w:val="21"/>
        </w:rPr>
        <w:t>平时成绩</w:t>
      </w:r>
      <w:r w:rsidRPr="0097573D">
        <w:rPr>
          <w:rFonts w:hint="eastAsia"/>
          <w:color w:val="000000" w:themeColor="text1"/>
          <w:szCs w:val="21"/>
        </w:rPr>
        <w:t>4</w:t>
      </w:r>
      <w:r w:rsidRPr="0097573D">
        <w:rPr>
          <w:color w:val="000000" w:themeColor="text1"/>
          <w:szCs w:val="21"/>
        </w:rPr>
        <w:t>0%+</w:t>
      </w:r>
      <w:r w:rsidRPr="0097573D">
        <w:rPr>
          <w:rFonts w:hint="eastAsia"/>
          <w:color w:val="000000" w:themeColor="text1"/>
          <w:szCs w:val="21"/>
        </w:rPr>
        <w:t>期末成绩</w:t>
      </w:r>
      <w:r w:rsidRPr="0097573D">
        <w:rPr>
          <w:rFonts w:hint="eastAsia"/>
          <w:color w:val="000000" w:themeColor="text1"/>
          <w:szCs w:val="21"/>
        </w:rPr>
        <w:t>6</w:t>
      </w:r>
      <w:r w:rsidRPr="0097573D">
        <w:rPr>
          <w:color w:val="000000" w:themeColor="text1"/>
          <w:szCs w:val="21"/>
        </w:rPr>
        <w:t>0%</w:t>
      </w:r>
      <w:r w:rsidR="000E50A8" w:rsidRPr="0097573D">
        <w:rPr>
          <w:rFonts w:hint="eastAsia"/>
          <w:color w:val="000000" w:themeColor="text1"/>
          <w:szCs w:val="21"/>
        </w:rPr>
        <w:t>。</w:t>
      </w:r>
      <w:r w:rsidRPr="0097573D">
        <w:rPr>
          <w:rFonts w:hint="eastAsia"/>
          <w:color w:val="000000" w:themeColor="text1"/>
          <w:szCs w:val="21"/>
        </w:rPr>
        <w:t>其中平时成绩包括出勤</w:t>
      </w:r>
      <w:r w:rsidR="00FE19F5">
        <w:rPr>
          <w:rFonts w:hint="eastAsia"/>
          <w:color w:val="000000" w:themeColor="text1"/>
          <w:szCs w:val="21"/>
        </w:rPr>
        <w:t>（</w:t>
      </w:r>
      <w:r w:rsidR="00FE19F5">
        <w:rPr>
          <w:rFonts w:hint="eastAsia"/>
          <w:color w:val="000000" w:themeColor="text1"/>
          <w:szCs w:val="21"/>
        </w:rPr>
        <w:t>1</w:t>
      </w:r>
      <w:r w:rsidR="00FE19F5">
        <w:rPr>
          <w:color w:val="000000" w:themeColor="text1"/>
          <w:szCs w:val="21"/>
        </w:rPr>
        <w:t>0%</w:t>
      </w:r>
      <w:r w:rsidR="00FE19F5">
        <w:rPr>
          <w:rFonts w:hint="eastAsia"/>
          <w:color w:val="000000" w:themeColor="text1"/>
          <w:szCs w:val="21"/>
        </w:rPr>
        <w:t>）</w:t>
      </w:r>
      <w:r w:rsidRPr="0097573D">
        <w:rPr>
          <w:rFonts w:hint="eastAsia"/>
          <w:color w:val="000000" w:themeColor="text1"/>
          <w:szCs w:val="21"/>
        </w:rPr>
        <w:t>、作业</w:t>
      </w:r>
      <w:r w:rsidR="00FE19F5">
        <w:rPr>
          <w:rFonts w:hint="eastAsia"/>
          <w:color w:val="000000" w:themeColor="text1"/>
          <w:szCs w:val="21"/>
        </w:rPr>
        <w:t>（</w:t>
      </w:r>
      <w:r w:rsidR="00FE19F5">
        <w:rPr>
          <w:color w:val="000000" w:themeColor="text1"/>
          <w:szCs w:val="21"/>
        </w:rPr>
        <w:t>20%</w:t>
      </w:r>
      <w:r w:rsidR="00FE19F5">
        <w:rPr>
          <w:rFonts w:hint="eastAsia"/>
          <w:color w:val="000000" w:themeColor="text1"/>
          <w:szCs w:val="21"/>
        </w:rPr>
        <w:t>）</w:t>
      </w:r>
      <w:r w:rsidRPr="0097573D">
        <w:rPr>
          <w:rFonts w:hint="eastAsia"/>
          <w:color w:val="000000" w:themeColor="text1"/>
          <w:szCs w:val="21"/>
        </w:rPr>
        <w:t>、课堂讨论</w:t>
      </w:r>
      <w:r w:rsidR="00FE19F5">
        <w:rPr>
          <w:rFonts w:hint="eastAsia"/>
          <w:color w:val="000000" w:themeColor="text1"/>
          <w:szCs w:val="21"/>
        </w:rPr>
        <w:t>（</w:t>
      </w:r>
      <w:r w:rsidR="00FE19F5">
        <w:rPr>
          <w:rFonts w:hint="eastAsia"/>
          <w:color w:val="000000" w:themeColor="text1"/>
          <w:szCs w:val="21"/>
        </w:rPr>
        <w:t>1</w:t>
      </w:r>
      <w:r w:rsidR="00FE19F5">
        <w:rPr>
          <w:color w:val="000000" w:themeColor="text1"/>
          <w:szCs w:val="21"/>
        </w:rPr>
        <w:t>0%</w:t>
      </w:r>
      <w:r w:rsidR="00FE19F5">
        <w:rPr>
          <w:rFonts w:hint="eastAsia"/>
          <w:color w:val="000000" w:themeColor="text1"/>
          <w:szCs w:val="21"/>
        </w:rPr>
        <w:t>）</w:t>
      </w:r>
      <w:r w:rsidRPr="0097573D">
        <w:rPr>
          <w:rFonts w:hint="eastAsia"/>
          <w:color w:val="000000" w:themeColor="text1"/>
          <w:szCs w:val="21"/>
        </w:rPr>
        <w:t>。</w:t>
      </w:r>
    </w:p>
    <w:p w14:paraId="21A359AD" w14:textId="77777777" w:rsidR="000E50A8" w:rsidRPr="003F28DA" w:rsidRDefault="000E50A8" w:rsidP="000E50A8">
      <w:pPr>
        <w:ind w:firstLine="420"/>
        <w:rPr>
          <w:rFonts w:ascii="Calibri" w:eastAsia="楷体" w:hAnsi="Calibri"/>
          <w:szCs w:val="22"/>
        </w:rPr>
      </w:pPr>
    </w:p>
    <w:p w14:paraId="12B3F361" w14:textId="77777777" w:rsidR="000E50A8" w:rsidRDefault="000E50A8" w:rsidP="000E50A8">
      <w:pPr>
        <w:adjustRightInd w:val="0"/>
        <w:snapToGrid w:val="0"/>
        <w:spacing w:line="400" w:lineRule="exact"/>
        <w:ind w:firstLineChars="200" w:firstLine="420"/>
        <w:jc w:val="right"/>
        <w:rPr>
          <w:color w:val="FF0000"/>
          <w:szCs w:val="21"/>
        </w:rPr>
      </w:pPr>
    </w:p>
    <w:p w14:paraId="1C8C8630" w14:textId="3B177F41" w:rsidR="000E50A8" w:rsidRPr="00C77C9D" w:rsidRDefault="000E50A8" w:rsidP="000E50A8">
      <w:pPr>
        <w:pStyle w:val="a3"/>
        <w:spacing w:before="0" w:beforeAutospacing="0" w:after="0" w:afterAutospacing="0" w:line="400" w:lineRule="exact"/>
        <w:rPr>
          <w:rFonts w:ascii="Times New Roman" w:hAnsi="Times New Roman"/>
          <w:kern w:val="2"/>
          <w:sz w:val="21"/>
          <w:szCs w:val="21"/>
        </w:rPr>
      </w:pPr>
      <w:proofErr w:type="spellStart"/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proofErr w:type="gramStart"/>
      <w:r w:rsidR="004C28E7">
        <w:rPr>
          <w:rFonts w:ascii="Times New Roman" w:hAnsi="Times New Roman" w:hint="eastAsia"/>
          <w:kern w:val="2"/>
          <w:sz w:val="21"/>
          <w:szCs w:val="21"/>
          <w:lang w:eastAsia="zh-CN"/>
        </w:rPr>
        <w:t>张叶玉</w:t>
      </w:r>
      <w:proofErr w:type="gramEnd"/>
      <w:r w:rsidR="004C28E7">
        <w:rPr>
          <w:rFonts w:ascii="Times New Roman" w:hAnsi="Times New Roman" w:hint="eastAsia"/>
          <w:kern w:val="2"/>
          <w:sz w:val="21"/>
          <w:szCs w:val="21"/>
          <w:lang w:eastAsia="zh-CN"/>
        </w:rPr>
        <w:t>莹</w:t>
      </w:r>
      <w:proofErr w:type="spellEnd"/>
      <w:r>
        <w:rPr>
          <w:rFonts w:ascii="Times New Roman" w:hAnsi="Times New Roman" w:hint="eastAsia"/>
          <w:kern w:val="2"/>
          <w:sz w:val="21"/>
          <w:szCs w:val="21"/>
        </w:rPr>
        <w:t xml:space="preserve">           </w:t>
      </w:r>
      <w:proofErr w:type="spellStart"/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="004C28E7" w:rsidRPr="004C28E7">
        <w:rPr>
          <w:rFonts w:ascii="Times New Roman" w:hAnsi="Times New Roman" w:hint="eastAsia"/>
          <w:color w:val="000000" w:themeColor="text1"/>
          <w:kern w:val="2"/>
          <w:sz w:val="21"/>
          <w:szCs w:val="21"/>
          <w:lang w:eastAsia="zh-CN"/>
        </w:rPr>
        <w:t>赵群</w:t>
      </w:r>
      <w:proofErr w:type="spellEnd"/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 </w:t>
      </w:r>
      <w:r w:rsidRPr="00C77C9D"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proofErr w:type="spellStart"/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77C9D">
        <w:rPr>
          <w:rFonts w:ascii="Times New Roman" w:hAnsi="Times New Roman"/>
          <w:kern w:val="2"/>
          <w:sz w:val="21"/>
          <w:szCs w:val="21"/>
        </w:rPr>
        <w:t>：</w:t>
      </w:r>
      <w:r w:rsidR="00726D83">
        <w:rPr>
          <w:rFonts w:ascii="Times New Roman" w:hAnsi="Times New Roman" w:hint="eastAsia"/>
          <w:kern w:val="2"/>
          <w:sz w:val="21"/>
          <w:szCs w:val="21"/>
          <w:lang w:eastAsia="zh-CN"/>
        </w:rPr>
        <w:t>楼毅</w:t>
      </w:r>
      <w:proofErr w:type="spellEnd"/>
    </w:p>
    <w:p w14:paraId="5604B0E2" w14:textId="77777777" w:rsidR="000E50A8" w:rsidRPr="00C77C9D" w:rsidRDefault="000E50A8" w:rsidP="000E50A8">
      <w:pPr>
        <w:pStyle w:val="a3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 w:rsidR="004C28E7">
        <w:rPr>
          <w:rFonts w:ascii="Times New Roman" w:hAnsi="Times New Roman"/>
          <w:kern w:val="2"/>
          <w:sz w:val="21"/>
          <w:szCs w:val="21"/>
        </w:rPr>
        <w:t>2023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 w:rsidR="004C28E7">
        <w:rPr>
          <w:rFonts w:ascii="Times New Roman" w:hAnsi="Times New Roman"/>
          <w:kern w:val="2"/>
          <w:sz w:val="21"/>
          <w:szCs w:val="21"/>
        </w:rPr>
        <w:t>7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0D02B8F4" w14:textId="77777777" w:rsidR="000E50A8" w:rsidRPr="00404C44" w:rsidRDefault="000E50A8" w:rsidP="000E50A8">
      <w:pPr>
        <w:rPr>
          <w:szCs w:val="21"/>
        </w:rPr>
      </w:pPr>
    </w:p>
    <w:p w14:paraId="3C7E1CDE" w14:textId="77777777" w:rsidR="000E50A8" w:rsidRPr="00404C44" w:rsidRDefault="000E50A8" w:rsidP="000E50A8">
      <w:pPr>
        <w:rPr>
          <w:szCs w:val="21"/>
        </w:rPr>
      </w:pPr>
    </w:p>
    <w:p w14:paraId="4D263B47" w14:textId="77777777" w:rsidR="00CA2FDC" w:rsidRPr="000E50A8" w:rsidRDefault="00CA2FDC"/>
    <w:sectPr w:rsidR="00CA2FDC" w:rsidRPr="000E5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9357" w14:textId="77777777" w:rsidR="00655C81" w:rsidRDefault="00655C81" w:rsidP="00A0382F">
      <w:r>
        <w:separator/>
      </w:r>
    </w:p>
  </w:endnote>
  <w:endnote w:type="continuationSeparator" w:id="0">
    <w:p w14:paraId="137D54FD" w14:textId="77777777" w:rsidR="00655C81" w:rsidRDefault="00655C81" w:rsidP="00A0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C942E" w14:textId="77777777" w:rsidR="00655C81" w:rsidRDefault="00655C81" w:rsidP="00A0382F">
      <w:r>
        <w:separator/>
      </w:r>
    </w:p>
  </w:footnote>
  <w:footnote w:type="continuationSeparator" w:id="0">
    <w:p w14:paraId="516E9257" w14:textId="77777777" w:rsidR="00655C81" w:rsidRDefault="00655C81" w:rsidP="00A03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A6557"/>
    <w:multiLevelType w:val="hybridMultilevel"/>
    <w:tmpl w:val="BA143596"/>
    <w:lvl w:ilvl="0" w:tplc="54D6149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716396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A8"/>
    <w:rsid w:val="000D5920"/>
    <w:rsid w:val="000E50A8"/>
    <w:rsid w:val="0012667E"/>
    <w:rsid w:val="001A1E4D"/>
    <w:rsid w:val="001A4077"/>
    <w:rsid w:val="00280ED7"/>
    <w:rsid w:val="002C35EF"/>
    <w:rsid w:val="002D54DB"/>
    <w:rsid w:val="00316FFB"/>
    <w:rsid w:val="00392BB5"/>
    <w:rsid w:val="003C656C"/>
    <w:rsid w:val="003E2A96"/>
    <w:rsid w:val="00405C1C"/>
    <w:rsid w:val="00487157"/>
    <w:rsid w:val="004A5000"/>
    <w:rsid w:val="004C28E7"/>
    <w:rsid w:val="004C67E1"/>
    <w:rsid w:val="005A2B27"/>
    <w:rsid w:val="005D5C4A"/>
    <w:rsid w:val="00643C4D"/>
    <w:rsid w:val="00655C81"/>
    <w:rsid w:val="006C7E8F"/>
    <w:rsid w:val="00726D83"/>
    <w:rsid w:val="007973E0"/>
    <w:rsid w:val="007B18CD"/>
    <w:rsid w:val="007B2721"/>
    <w:rsid w:val="008164C6"/>
    <w:rsid w:val="00882258"/>
    <w:rsid w:val="008871E6"/>
    <w:rsid w:val="00921B78"/>
    <w:rsid w:val="0097573D"/>
    <w:rsid w:val="00A0382F"/>
    <w:rsid w:val="00A17DD6"/>
    <w:rsid w:val="00A60027"/>
    <w:rsid w:val="00BF5ADF"/>
    <w:rsid w:val="00C5189E"/>
    <w:rsid w:val="00CA2FDC"/>
    <w:rsid w:val="00CC3A88"/>
    <w:rsid w:val="00D664D1"/>
    <w:rsid w:val="00DA59D0"/>
    <w:rsid w:val="00DB5093"/>
    <w:rsid w:val="00DF68CB"/>
    <w:rsid w:val="00E11AE7"/>
    <w:rsid w:val="00E4750D"/>
    <w:rsid w:val="00E55A16"/>
    <w:rsid w:val="00EB1846"/>
    <w:rsid w:val="00EB5856"/>
    <w:rsid w:val="00EE46F3"/>
    <w:rsid w:val="00F051BA"/>
    <w:rsid w:val="00F87A53"/>
    <w:rsid w:val="00FE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751BF"/>
  <w15:chartTrackingRefBased/>
  <w15:docId w15:val="{3F135096-F2B0-F24C-83A0-10A26BA2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0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l">
    <w:name w:val="all"/>
    <w:basedOn w:val="a"/>
    <w:rsid w:val="000E50A8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3">
    <w:name w:val="Normal (Web)"/>
    <w:basedOn w:val="a"/>
    <w:link w:val="a4"/>
    <w:rsid w:val="000E50A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a4">
    <w:name w:val="普通(网站) 字符"/>
    <w:link w:val="a3"/>
    <w:rsid w:val="000E50A8"/>
    <w:rPr>
      <w:rFonts w:ascii="宋体" w:eastAsia="宋体" w:hAnsi="宋体" w:cs="Times New Roman"/>
      <w:kern w:val="0"/>
      <w:sz w:val="24"/>
      <w:lang w:val="x-none" w:eastAsia="x-none"/>
    </w:rPr>
  </w:style>
  <w:style w:type="paragraph" w:styleId="a5">
    <w:name w:val="List Paragraph"/>
    <w:basedOn w:val="a"/>
    <w:uiPriority w:val="34"/>
    <w:qFormat/>
    <w:rsid w:val="004C28E7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A038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0382F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03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038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玉莹 张叶</dc:creator>
  <cp:keywords/>
  <dc:description/>
  <cp:lastModifiedBy>夏秋</cp:lastModifiedBy>
  <cp:revision>28</cp:revision>
  <dcterms:created xsi:type="dcterms:W3CDTF">2023-07-18T00:57:00Z</dcterms:created>
  <dcterms:modified xsi:type="dcterms:W3CDTF">2023-09-05T13:18:00Z</dcterms:modified>
</cp:coreProperties>
</file>